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القضاة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القضاة
</w:t>
      </w:r>
    </w:p>
    <w:p>
      <w:pPr/>
      <w:r>
        <w:rPr/>
        <w:t xml:space="preserve">قاضي القضاة نجم الدين عبد الرحيم.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1،ص 677)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2026-07-27T10:30:04+03:00</dcterms:created>
  <dcterms:modified xsi:type="dcterms:W3CDTF">2026-07-27T10:30:04+03:00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