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الوتري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الوتري
</w:t>
      </w:r>
    </w:p>
    <w:p>
      <w:pPr/>
      <w:r>
        <w:rPr/>
        <w:t xml:space="preserve">الوتري  محمد بن محمد بن أبي بكر بن رشيد، أبو عبد الله، مجد الدين الوتري، ويقال له صاحب الوترية: واعظ شافعي من شعراء بغداد، وبها وفاته. اشتهر بمجموعة من المدائح النبوية سماها (الوتريات في مدح أفضل الكائنات - ط) وتسمى (القصائد الوترية في مدح خير البرية) وهي 29 قصيدة مرتبة قوافيها على حروف المعجم. منه مخطوطة، في الظاهرية وفي خزانة الرباط (1380 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2026-07-27T12:37:59+03:00</dcterms:created>
  <dcterms:modified xsi:type="dcterms:W3CDTF">2026-07-27T12:37:59+03:00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