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محمد بن القاسم بن محمد بن محمد بن أحمد، أبو عبد الله الأنصاري: مؤرخ من أهل (سبتة) مولده ونشأته بها. صنف كتابا في أخبارها سماه (اختصار الأخبار عما كان بثغر سبتة من سني الآثار –ط) أنجز تأليفه سنة 825 وأشار فيه إلى كتاب آخر له سماه (الأعلام) أو (الكواكب الوقادة) وغزا البرتغاليون سبتة في أيامه فرحل منها إلى قرية في (أنجره) وتوفي بها.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2026-07-27T08:53:19+03:00</dcterms:created>
  <dcterms:modified xsi:type="dcterms:W3CDTF">2026-07-27T08:53:19+03:00</dcterms:modified>
</cp:coreProperties>
</file>

<file path=docProps/custom.xml><?xml version="1.0" encoding="utf-8"?>
<Properties xmlns="http://schemas.openxmlformats.org/officeDocument/2006/custom-properties" xmlns:vt="http://schemas.openxmlformats.org/officeDocument/2006/docPropsVTypes"/>
</file>