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سيف
</w:t>
      </w:r>
    </w:p>
    <w:p>
      <w:pPr/>
      <w:r>
        <w:rPr/>
        <w:t xml:space="preserve">سيف من ولد قيس بن معديكرب الكندي، له صحبة.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692)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سيف
</w:t>
      </w:r>
    </w:p>
    <w:p>
      <w:pPr/>
      <w:r>
        <w:rPr/>
        <w:t xml:space="preserve">سيف </w:t>
      </w:r>
    </w:p>
    <w:p/>
    <w:p>
      <w:pPr/>
      <w:r>
        <w:rPr/>
        <w:t xml:space="preserve">من ولد قيس بن معدي كرب قال: قلت يا رسول الله هب لي دار قومي فوهب لي روى علي بن ثابت الجزري عن الحارث بن سليمان عن غير واحد من بني جبلة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2026-07-27T14:02:39+03:00</dcterms:created>
  <dcterms:modified xsi:type="dcterms:W3CDTF">2026-07-27T14:02:39+03:00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