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السملالي
</w:t>
      </w:r>
    </w:p>
    <w:p>
      <w:pPr/>
      <w:r>
        <w:rPr/>
        <w:t xml:space="preserve">السملالي  محمد بن علي، أبو عبد الله السوسي الكسالي السملالي : فقيه مالكي، له اشتغال بأنساب الاشراف. من أهل سوس. صنف (غربلة الشرفاء السملاليين من غيرهم - خ) عند ولد له في سوس. عرف فيه بالاشراف القاطنين في قبيلة سملالة (في دائرة أنزي، بمقاطعة تزنيت) وأخرج منهم 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2026-07-27T08:27:50+03:00</dcterms:created>
  <dcterms:modified xsi:type="dcterms:W3CDTF">2026-07-27T08:27:50+03:00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