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مالك الأشعر الخزاعي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مالك الأشعر الخزاعي الكعبي
</w:t>
      </w:r>
    </w:p>
    <w:p>
      <w:pPr/>
      <w:r>
        <w:rPr/>
        <w:t xml:space="preserve">جبلة بن مالك الأشعر الخزاعي الكعبي واختلف في اسم أبيه. قال الواقدي: قتل مع كرز بن جابر بطريق مكة عام الفتح.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2026-07-27T11:31:39+03:00</dcterms:created>
  <dcterms:modified xsi:type="dcterms:W3CDTF">2026-07-27T11:31:39+03:00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