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السلمي
</w:t>
      </w:r>
    </w:p>
    <w:p>
      <w:pPr/>
      <w:r>
        <w:rPr/>
        <w:t xml:space="preserve">بشير السلمي ويقال بشير بالضم، والله أعلم روى عنه ابنه حديثا واحدا أن النبي صلى الله عليه وسلم قال: يوشك أن تخرج نار تضيء لها أعناق الإبل ببصرى، تسير بسير بطيء الإبل، تسير النهار، وتقوم الليل. تغدو وتروح، يقال: غدت النار أيها الناس فاغدوا. قالت النار فقيلوا، راحت النار فروحوا من أدركته أكلته.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2026-07-27T08:46:46+03:00</dcterms:created>
  <dcterms:modified xsi:type="dcterms:W3CDTF">2026-07-27T08:46:46+03:00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