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رزين بن معاوية
</w:t>
      </w:r>
    </w:p>
    <w:p>
      <w:pPr>
        <w:jc w:val="start"/>
        <w:bidi/>
      </w:pPr>
      <w:r>
        <w:rPr>
          <w:rFonts w:ascii="arial" w:hAnsi="arial" w:eastAsia="arial" w:cs="arial"/>
          <w:sz w:val="28"/>
          <w:szCs w:val="28"/>
          <w:b w:val="1"/>
          <w:bCs w:val="1"/>
          <w:rtl/>
        </w:rPr>
        <w:t xml:space="preserve">رزين بن معاوية
</w:t>
      </w:r>
    </w:p>
    <w:p>
      <w:pPr/>
      <w:r>
        <w:rPr/>
        <w:t xml:space="preserve">رزين بن معاوية ابن عمار، الإمام المحدث الشهير، أبو الحسن العبدري الأندلسي السرقسطي، صاحب كتاب ’’تجريد الصحاح’’.</w:t>
      </w:r>
    </w:p>
    <w:p/>
    <w:p>
      <w:pPr/>
      <w:r>
        <w:rPr/>
        <w:t xml:space="preserve">جاور بمكة دهرا، وسمع بها ’’صحيح البخاري’’ من عيسى بن أبي ذر، و’’صحيح مسلم’’ من أبي عبد الله الطبري.</w:t>
      </w:r>
    </w:p>
    <w:p/>
    <w:p>
      <w:pPr/>
      <w:r>
        <w:rPr/>
        <w:t xml:space="preserve">حدث عنه: قاضي الحرم أبو المظفر محمد بن علي الطبري، والزاهد أحمد بن محمد بن قدامة والد الشيخ أبي عمر، والحافظ أبو موسى المديني، والحافظ ابن عساكر، وقال: كان إمام المالكيين بالحرم.</w:t>
      </w:r>
    </w:p>
    <w:p/>
    <w:p>
      <w:pPr/>
      <w:r>
        <w:rPr/>
        <w:t xml:space="preserve">قلت: أدخل كتابه زيادات واهية لو تنزه عنها لأجاد.</w:t>
      </w:r>
    </w:p>
    <w:p/>
    <w:p>
      <w:pPr/>
      <w:r>
        <w:rPr/>
        <w:t xml:space="preserve">توفي بمكة في المحرم سنة خمس وثلاثين وخمس مائة وقد شاخ.</w:t>
      </w:r>
    </w:p>
    <w:p/>
    <w:p>
      <w:pPr/>
      <w:r>
        <w:rPr/>
        <w:t xml:space="preserve">أخبرنا عبد الحافظ، أخبرنا ابن قدامة، أخبرنا أبي أحمد بن محمد، أخبرنا رزين بن معاوية، أخبرنا الحسين بن علي، أخبرنا عبد الغافر بن محمد، أخبرنا محمد بن عيسى، أخبرنا ابن سفيان، حدثنا مسلم، حدثنا ابن قعنب، حدثنا مالك، عن يحيى بن سعيد، عن محمد بن إبراهيم، عن علقمة بن وقاص، عن عمر: قال رسول الله -صلى الله عليه وسلم: ’’إنما الأعمال بالنيات، وإنما لامرىء ما نوى، فمن كانت هجرته إلى الله ورسوله، فهجرته إلى الله ورسوله، ومن كانت هجرته لدنيا يصيبها أو امرأة يتزوجها، فهجرته إلى ما هاجر إليه’’.</w:t>
      </w:r>
    </w:p>
    <w:p>
      <w:pPr>
        <w:jc w:val="start"/>
        <w:bidi/>
      </w:pPr>
      <w:r>
        <w:rPr>
          <w:sz w:val="24"/>
          <w:szCs w:val="24"/>
          <w:b w:val="1"/>
          <w:bCs w:val="1"/>
          <w:rtl/>
        </w:rPr>
        <w:t xml:space="preserve">
سير أعلام النبلاء،(دار الحديث- القاهرة،2006،ط 0،ج 15،ص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بن عمار
</w:t>
      </w:r>
    </w:p>
    <w:p>
      <w:pPr/>
      <w:r>
        <w:rPr/>
        <w:t xml:space="preserve">رزين بن معاوية بن عمار أبو الحسن العبدري الأندلسي سرقسطي جاور بمكة أعواما وحدث بها عن أبي مكتوم: عيسى بن أبي ذر الهروي وغيرهم ذكره السلفي وقال: شيخ عالم ولكنه نازل الإسناد وله تآليف منها: كتاب جمع فيه ما في الصحاح الخمسة والموطأ وكتاب في أخبار مكة.</w:t>
      </w:r>
    </w:p>
    <w:p/>
    <w:p>
      <w:pPr/>
      <w:r>
        <w:rPr/>
        <w:t xml:space="preserve">وقال بن بشكوال: كان رجلا صالحا عالما فاضلا عالما بالحديث وغيره. توفي بمكة سنة خمس وعشرين وقيل: سنة خمس وثلاثين وخمسمائة وكان إمام المالكية بمكة ذكره بن الحباب والفاسي في العقد الثمين.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بن عمار، أبو الحسن العبدري، الأندلسي.
</w:t>
      </w:r>
    </w:p>
    <w:p>
      <w:pPr/>
      <w:r>
        <w:rPr/>
        <w:t xml:space="preserve">رزين بن معاوية بن عمار، أبو الحسن العبدري، الأندلسي. </w:t>
      </w:r>
    </w:p>
    <w:p/>
    <w:p>
      <w:pPr/>
      <w:r>
        <w:rPr/>
        <w:t xml:space="preserve">حدث بمكة عن أبي مكتوم عيسى بن أبي ذر الهروي وغيره.</w:t>
      </w:r>
    </w:p>
    <w:p/>
    <w:p>
      <w:pPr/>
      <w:r>
        <w:rPr/>
        <w:t xml:space="preserve">قال ابن بشكوال: كان فاضلاً عالماً بالحديث وغيره، وله فيه تواليف حسان.</w:t>
      </w:r>
    </w:p>
    <w:p/>
    <w:p>
      <w:pPr/>
      <w:r>
        <w:rPr/>
        <w:t xml:space="preserve">قال.... البستي: حدثني عنه غير واحد من شيوخي.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رزين بن معاوية العبدري بمكة
</w:t>
      </w:r>
    </w:p>
    <w:p>
      <w:pPr/>
      <w:r>
        <w:rPr/>
        <w:t xml:space="preserve">والحافظ أبو الحسن رزين بن معاوية العبدري بمكة</w:t>
      </w:r>
    </w:p>
    <w:p>
      <w:pPr>
        <w:jc w:val="start"/>
        <w:bidi/>
      </w:pPr>
      <w:r>
        <w:rPr>
          <w:sz w:val="24"/>
          <w:szCs w:val="24"/>
          <w:b w:val="1"/>
          <w:bCs w:val="1"/>
          <w:rtl/>
        </w:rPr>
        <w:t xml:space="preserve">
المعين في طبقات المحدثين،(دار الفرقان، عمان - الأردن،1984،ط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بن عمار العبدري الأندلسي السرقسطى أبو الحسن
</w:t>
      </w:r>
    </w:p>
    <w:p>
      <w:pPr/>
      <w:r>
        <w:rPr/>
        <w:t xml:space="preserve">رزين بن معاوية بن عمار العبدري الأندلسي السرقسطى، أبو الحسن إمام المالكية بالحرم: </w:t>
      </w:r>
    </w:p>
    <w:p/>
    <w:p>
      <w:pPr/>
      <w:r>
        <w:rPr/>
        <w:t xml:space="preserve">سمع بمكة من أبي مكتوم بن أبي ذر الهروي: صحيح البخاري. ومن الحسين بن علي الطبري: صحيح مسلم. وحدث.</w:t>
      </w:r>
    </w:p>
    <w:p/>
    <w:p>
      <w:pPr/>
      <w:r>
        <w:rPr/>
        <w:t xml:space="preserve">روى عنه قاضي مكة أبو المظفر الشيبانى، والحافظ أبو موسى المديني، والحافظ أبو القاسم بن عساكر، قال: وكان إمام المالكية في الحرم، وأجاز للحافظ السلفي، وذكره في كتابه «الوجيز». وقال: شيخ عالم، لكنه نازل الإسناد، قال: وله تواليف، منها: كتاب جمع فيه ما في الصحاح الخمسة، والموطأ، ومنها، كتاب في أخبار مكة.</w:t>
      </w:r>
    </w:p>
    <w:p/>
    <w:p>
      <w:pPr/>
      <w:r>
        <w:rPr/>
        <w:t xml:space="preserve">وذكر لي أبو محمد عبد الله بن أبي البركات الصدفى الطرابلسي: أنه توفى - رحمه الله - في المحرم سنة خمس وعشرين، يعني: وخمسمائة بمكة، وأنه من جملة من صلى عليه وحضر جنازته.</w:t>
      </w:r>
    </w:p>
    <w:p/>
    <w:p>
      <w:pPr/>
      <w:r>
        <w:rPr/>
        <w:t xml:space="preserve">وذكر السلفي، أن رزين، سمع على علي بن فئد؟ ؟ ؟ ؟ ؟ القرطبي، جملة مما كتب عنه بالإسكندرية. انتهى. وقد رأيت كتاب رزين في أخبار مكة، وهو ملخص من كتاب الأزرقي.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w:t>
      </w:r>
    </w:p>
    <w:p>
      <w:pPr/>
      <w:r>
        <w:rPr/>
        <w:t xml:space="preserve">رزين بن معاوية </w:t>
      </w:r>
    </w:p>
    <w:p/>
    <w:p>
      <w:pPr/>
      <w:r>
        <w:rPr/>
        <w:t xml:space="preserve">سرقسطي محدث، توف - رحمه الله - سنة أربع وعشرين وخمسمائة بمكة زادها الله شرفاً.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2026-05-19T02:05:27+03:00</dcterms:created>
  <dcterms:modified xsi:type="dcterms:W3CDTF">2026-05-19T02:05:27+03:00</dcterms:modified>
</cp:coreProperties>
</file>

<file path=docProps/custom.xml><?xml version="1.0" encoding="utf-8"?>
<Properties xmlns="http://schemas.openxmlformats.org/officeDocument/2006/custom-properties" xmlns:vt="http://schemas.openxmlformats.org/officeDocument/2006/docPropsVTypes"/>
</file>