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فدويه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فدويه
</w:t>
      </w:r>
    </w:p>
    <w:p>
      <w:pPr/>
      <w:r>
        <w:rPr/>
        <w:t xml:space="preserve">ابن فدويه العدل الأمين، أبو الحسن؛ محمد بن إسحاق بن فدويه، الكوفي، صاحب البكائي.</w:t>
      </w:r>
    </w:p>
    <w:p/>
    <w:p>
      <w:pPr/>
      <w:r>
        <w:rPr/>
        <w:t xml:space="preserve">أثنى عليه الصوري.</w:t>
      </w:r>
    </w:p>
    <w:p/>
    <w:p>
      <w:pPr/>
      <w:r>
        <w:rPr/>
        <w:t xml:space="preserve">وقال الخطيب: كان ثقة، ذا وقار.</w:t>
      </w:r>
    </w:p>
    <w:p/>
    <w:p>
      <w:pPr/>
      <w:r>
        <w:rPr/>
        <w:t xml:space="preserve">قلت: روى عنه: أبو الغنائم النرسي.</w:t>
      </w:r>
    </w:p>
    <w:p/>
    <w:p>
      <w:pPr/>
      <w:r>
        <w:rPr/>
        <w:t xml:space="preserve">توفي سنة خمس مع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محمد بن فدويه، أبو الحسن الكوفي، المعدل.
</w:t>
      </w:r>
    </w:p>
    <w:p>
      <w:pPr/>
      <w:r>
        <w:rPr/>
        <w:t xml:space="preserve">محمد بن إسحاق بن محمد بن فدويه، أبو الحسن الكوفي، المعدل. </w:t>
      </w:r>
    </w:p>
    <w:p/>
    <w:p>
      <w:pPr/>
      <w:r>
        <w:rPr/>
        <w:t xml:space="preserve">قال الخطيب: قدم علينا سنة أربع وعشرين وأربعمائة، وحدثنا عن أبي الحسن بن أبي السري البكائي، وكان شيخاً ثقة له هيبة ووقار ظاهر.</w:t>
      </w:r>
    </w:p>
    <w:p/>
    <w:p>
      <w:pPr/>
      <w:r>
        <w:rPr/>
        <w:t xml:space="preserve">وسألت عنه الصوري فأثنى عليه خيراً، وقال: أصوله جياد، وسماعه صحيح، والشيخ في نفسه حسن الاعتقاد من أهل السنة، وليت كان كل من لقيته بالكوفة مثله.</w:t>
      </w:r>
    </w:p>
    <w:p/>
    <w:p>
      <w:pPr/>
      <w:r>
        <w:rPr/>
        <w:t xml:space="preserve">توفي سنة ست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محمد بن إسحاق بن محمد بن فدوية الكوفي المعدل صاحب البكائي
</w:t>
      </w:r>
    </w:p>
    <w:p>
      <w:pPr/>
      <w:r>
        <w:rPr/>
        <w:t xml:space="preserve">وأبو الحسن محمد بن إسحاق بن محمد بن فدوية الكوفي المعدل صاحب البكائي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محمد، أبو الحسن، المعدل، النيسابوري المولقابادي.
</w:t>
      </w:r>
    </w:p>
    <w:p>
      <w:pPr/>
      <w:r>
        <w:rPr/>
        <w:t xml:space="preserve">محمد بن إسحاق بن محمد، أبو الحسن، المعدل، النيسابوري المولقابادي. </w:t>
      </w:r>
    </w:p>
    <w:p/>
    <w:p>
      <w:pPr/>
      <w:r>
        <w:rPr/>
        <w:t xml:space="preserve">ذكره الحاكم في شيوخه الذين رزق السماع منهم بنيسابور، ووصفه بالمعدل.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(50/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2026-07-27T12:37:57+03:00</dcterms:created>
  <dcterms:modified xsi:type="dcterms:W3CDTF">2026-07-27T12:37:57+03:00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