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منير
</w:t>
      </w:r>
    </w:p>
    <w:p>
      <w:pPr/>
      <w:r>
        <w:rPr/>
        <w:t xml:space="preserve">ابن منير الشيخ الصدوق، أبو الحسن؛ علي بن منير بن أحمد، الخلال المصري الشاهد.</w:t>
      </w:r>
      <w:br/>
      <w:r>
        <w:rPr/>
        <w:t xml:space="preserve"> حدث عن: أبي أحمد بن الناصح، والقاضي أبي الطاهر الذهلي، وجماعة.</w:t>
      </w:r>
      <w:br/>
      <w:r>
        <w:rPr/>
        <w:t xml:space="preserve"> روى عنه: القاضي الخلعي، وسهل بن بشر الإسفراييني، وسعد بن علي الزنجاني، وآخرون.</w:t>
      </w:r>
      <w:br/>
      <w:r>
        <w:rPr/>
        <w:t xml:space="preserve"> قال السلفي: سمعت عبد الرحمن بن صابر، سمعت سهل بن بشر يقول: اجتمعنا بمصر، فلم يأذن لنا علي بن منير، وصاح عبد العزيز في كوة: ''من سئل عن علم فكتمه، ألجم بلجام من نار''. ففتح لنا، وقال: لا أحدث إلا بذهب. ولم يأخذ من الغرباء. وكان ثقة فقيرا.</w:t>
      </w:r>
      <w:br/>
      <w:r>
        <w:rPr/>
        <w:t xml:space="preserve"> قلت: توفي في ذي القعدة سنة تسع وثلاثين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2026-07-26T09:52:55+03:00</dcterms:created>
  <dcterms:modified xsi:type="dcterms:W3CDTF">2026-07-26T09:52:55+03:00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