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الشبلي
</w:t>
      </w:r>
    </w:p>
    <w:p>
      <w:pPr/>
      <w:r>
        <w:rPr/>
        <w:t xml:space="preserve">الشبلي  محمد بن عبد الله الشبلي الدمشقي، ابو عبد الله، بدر الدين ابن تقي الدين: فاضل متفنن. من فقهاء الحنفية. ولد بدمشق، وكان ابوه (قيم الشبلية) فيها. ورحل إلى القاهرة، وولي قضاء طرابلس الشام سنة 755 واستمر في القضاء إلى ان توفي بها. وي الدر: قال ابن حبيب: (كان يثبت في احكامه، ويحقق ما يديه على السنة اقلامه، ويرابط في السواحل، ويلبس السلاح ويقاتل، من كتبه (محاسن الوسائل إلى معرفة الاوائل -خ) و (آكام المرجان في احكام الجان -ط) و رسالة في (آداب الحمام).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2026-07-23T18:09:01+03:00</dcterms:created>
  <dcterms:modified xsi:type="dcterms:W3CDTF">2026-07-23T18:09:01+03:00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