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جوله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جوله
</w:t>
      </w:r>
    </w:p>
    <w:p>
      <w:pPr/>
      <w:r>
        <w:rPr/>
        <w:t xml:space="preserve">ابن جوله الإمام الثقة الأديب، أبو محمد، عبد الله بن أحمد بن محمد بن جوله ابن جهور الأبهري الأصبهاني. وأبهر هذه غير أبهر زنجان المشهورة، هذه قرية من عمل أصبهان.</w:t>
      </w:r>
    </w:p>
    <w:p/>
    <w:p>
      <w:pPr/>
      <w:r>
        <w:rPr/>
        <w:t xml:space="preserve">حدث عن: أبي عمرو بن حكيم، ومحمد بن محمد بن يونس الغزال، وأبي علي أحمد بن علي الأبهري، وعبد الله بن محمد بن عيسى الخشاب.</w:t>
      </w:r>
    </w:p>
    <w:p/>
    <w:p>
      <w:pPr/>
      <w:r>
        <w:rPr/>
        <w:t xml:space="preserve">وعنه: عبد الرحمن بن مندة، ومحمود بن جعفر الكوسج، والقاسم ابن الفضل الثقفي، وجماعة.</w:t>
      </w:r>
    </w:p>
    <w:p/>
    <w:p>
      <w:pPr/>
      <w:r>
        <w:rPr/>
        <w:t xml:space="preserve">توفي في ربيع الآخر سنة خمس وأربع مائة عن سن عالية.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13،ص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2026-07-27T10:05:42+03:00</dcterms:created>
  <dcterms:modified xsi:type="dcterms:W3CDTF">2026-07-27T10:05:42+03:00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