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الحسين بن عثيل بن سعيد الخسروجردي، أبو سليمان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المحدث، الإمام، الثقة، مسند نيسابور، أبو سليمان، داود بن الحسين بن عقيل بن سعيد الخسروجردي البيهقي.</w:t>
      </w:r>
    </w:p>
    <w:p/>
    <w:p>
      <w:pPr/>
      <w:r>
        <w:rPr/>
        <w:t xml:space="preserve">سمع: يحيى بن يحيى، وسعد بن يزيد الفراء، وقتيبة، وإسحاق، وعلي بن حجر، وأبا مصعب الزهري، ويعقوب بن كاسب، ومحمد بن رمح، وأبا التقي اليزني.</w:t>
      </w:r>
    </w:p>
    <w:p/>
    <w:p>
      <w:pPr/>
      <w:r>
        <w:rPr/>
        <w:t xml:space="preserve">ورحل، وكتب الكثير، وجود.</w:t>
      </w:r>
    </w:p>
    <w:p/>
    <w:p>
      <w:pPr/>
      <w:r>
        <w:rPr/>
        <w:t xml:space="preserve">وعنه: أبو علي النيسابوري، وأبو بكر بن علي، وعبد الله بن محمد بن مسلم، وبشر بن أحمد الإسفراييني، وخلق كثير.</w:t>
      </w:r>
    </w:p>
    <w:p/>
    <w:p>
      <w:pPr/>
      <w:r>
        <w:rPr/>
        <w:t xml:space="preserve">خرج البيهقي له كثيرا في كتبه.</w:t>
      </w:r>
    </w:p>
    <w:p/>
    <w:p>
      <w:pPr/>
      <w:r>
        <w:rPr/>
        <w:t xml:space="preserve">مات بخسروجرد، وهي: قرية كبيرة، في سنة ثلاث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2026-06-23T05:48:14+03:00</dcterms:created>
  <dcterms:modified xsi:type="dcterms:W3CDTF">2026-06-23T05:48:14+03:00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