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خنيس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خنيس
</w:t>
      </w:r>
    </w:p>
    <w:p>
      <w:pPr/>
      <w:r>
        <w:rPr/>
        <w:t xml:space="preserve">ابن خنيس  محمد بن عبد الرؤوف بن محمد بن عبد الحميد الازدي بالولاء، ابو عبد الله المعروف بابن خنيس: عالم بالادب، من كتاب الاندلس. من أهل قرطبة. له تصنيف في (شعراء الاندلس) قال ابن الفرضي: بلغ فيه الغاية.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الرؤوف بن محمد بن عبد الحميد ألأزدي
</w:t>
      </w:r>
    </w:p>
    <w:p>
      <w:pPr/>
      <w:r>
        <w:rPr/>
        <w:t xml:space="preserve">محمد بن عبد الرؤوف بن محمد بن عبد الحميد ألأزدي مولى لهم. من أهل قرطبة؛ يكنى: أبا عبد الله، ويعرف: بأبي خنيس.</w:t>
      </w:r>
    </w:p>
    <w:p/>
    <w:p>
      <w:pPr/>
      <w:r>
        <w:rPr/>
        <w:t xml:space="preserve">سمع: من أحمد بن بشر بن الاغبس، وقاسم بن أصبغ ونظرائهما.</w:t>
      </w:r>
    </w:p>
    <w:p/>
    <w:p>
      <w:pPr/>
      <w:r>
        <w:rPr/>
        <w:t xml:space="preserve">وكان: كاتبا بليغا، عالما باللغة، والغريب، والأخبار، والتواريخ. وألف في شعراء الأندلس كتابا بلغ فيه الغاية. وكان يطعن عليه في دينه. توفي: سنة ثلاث وأربعين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2026-07-27T13:27:25+03:00</dcterms:created>
  <dcterms:modified xsi:type="dcterms:W3CDTF">2026-07-27T13:27:25+03:00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