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مقدام بن داود بن عيسى بن تليد الرعيني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مقدام بن داود بن عيسى بن تليد الرعيني المصري
</w:t>
      </w:r>
    </w:p>
    <w:p>
      <w:pPr/>
      <w:r>
        <w:rPr/>
        <w:t xml:space="preserve">مقدام بن داود بن عيسى بن تليد الرعيني المصري الفقيه، العلامة، المحدث، أبو عمرو الرعيني المصري.</w:t>
      </w:r>
    </w:p>
    <w:p/>
    <w:p>
      <w:pPr/>
      <w:r>
        <w:rPr/>
        <w:t xml:space="preserve">حدث عن: عمه عيسى بن تليد، وأسد بن موسى، وعبد الله بن محمد بن المغيرة، وخالد بن نزار الأيلي، ويحيى بن بكير، وعبد الله بن يوسف، وعدة.</w:t>
      </w:r>
    </w:p>
    <w:p/>
    <w:p>
      <w:pPr/>
      <w:r>
        <w:rPr/>
        <w:t xml:space="preserve">حدث عنه: عبد الرحمن بن أبي حاتم، وأحمد بن الحسن بن عتبة الرازي، وعلي بن أحمد البغدادي، ومحمد بن أحمد بن أبي الأصبغ، وأبو القاسم الطبراني، وآخرون.</w:t>
      </w:r>
    </w:p>
    <w:p/>
    <w:p>
      <w:pPr/>
      <w:r>
        <w:rPr/>
        <w:t xml:space="preserve">قال النسائي في (الكنى): ليس بثقة.</w:t>
      </w:r>
    </w:p>
    <w:p/>
    <w:p>
      <w:pPr/>
      <w:r>
        <w:rPr/>
        <w:t xml:space="preserve">وقال أبو عمرو محمد بن يوسف الكندي: كان فقيها مفتيا، لم يكن بالمحمود في الرواية.</w:t>
      </w:r>
    </w:p>
    <w:p/>
    <w:p>
      <w:pPr/>
      <w:r>
        <w:rPr/>
        <w:t xml:space="preserve">وقال الدارقطني: ضعيف.</w:t>
      </w:r>
    </w:p>
    <w:p/>
    <w:p>
      <w:pPr/>
      <w:r>
        <w:rPr/>
        <w:t xml:space="preserve">وقال ابن يونس: تكلموا فيه.</w:t>
      </w:r>
    </w:p>
    <w:p/>
    <w:p>
      <w:pPr/>
      <w:r>
        <w:rPr/>
        <w:t xml:space="preserve">مات: في رمضان سنة ثلاث وثمانين ومائتين.</w:t>
      </w:r>
    </w:p>
    <w:p/>
    <w:p>
      <w:pPr/>
      <w:r>
        <w:rPr/>
        <w:t xml:space="preserve">وقال غيره: كان من كبار المالكية.</w:t>
      </w:r>
    </w:p>
    <w:p/>
    <w:p>
      <w:pPr/>
      <w:r>
        <w:rPr/>
        <w:t xml:space="preserve">حدث أبو العباس بن دلهاث العذري: حدثنا محمد بن نوح الأصبهاني بمكة، حدثنا الطبراني، حدثنا المقدام بن داود، حدثنا عبد الله بن يوسف، عن مالك، عن نافع، عن ابن عمر مرفوعا:</w:t>
      </w:r>
    </w:p>
    <w:p/>
    <w:p>
      <w:pPr/>
      <w:r>
        <w:rPr/>
        <w:t xml:space="preserve">(طعام البخيل داء، وطعام السخي شفاء ).</w:t>
      </w:r>
    </w:p>
    <w:p/>
    <w:p>
      <w:pPr/>
      <w:r>
        <w:rPr/>
        <w:t xml:space="preserve">فهذا باطل، ما حدث به ابن يوسف أبدا.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مقدام ابن داود بن عيسى بن تليد الرعيني
</w:t>
      </w:r>
    </w:p>
    <w:p>
      <w:pPr/>
      <w:r>
        <w:rPr/>
        <w:t xml:space="preserve">مقدام ابن داود بن عيسى بن تليد الرعيني أبو عمرو المصري، عن عمه سعيد بن تليد، وأسد بن موسى.</w:t>
      </w:r>
    </w:p>
    <w:p/>
    <w:p>
      <w:pPr/>
      <w:r>
        <w:rPr/>
        <w:t xml:space="preserve">وعنه ابن أبي حاتم، والطبراني، وجماعة.</w:t>
      </w:r>
    </w:p>
    <w:p/>
    <w:p>
      <w:pPr/>
      <w:r>
        <w:rPr/>
        <w:t xml:space="preserve">قال النسائي في الكنى: ليس بثقة.</w:t>
      </w:r>
    </w:p>
    <w:p/>
    <w:p>
      <w:pPr/>
      <w:r>
        <w:rPr/>
        <w:t xml:space="preserve">وقال ابن يونس وغيره: تكلموا فيه.</w:t>
      </w:r>
    </w:p>
    <w:p/>
    <w:p>
      <w:pPr/>
      <w:r>
        <w:rPr/>
        <w:t xml:space="preserve">وقال محمد بن يوسف الكندي: كان فقيها مفتيا، لم يكن بالمحمود في الرواية.</w:t>
      </w:r>
    </w:p>
    <w:p/>
    <w:p>
      <w:pPr/>
      <w:r>
        <w:rPr/>
        <w:t xml:space="preserve">مات سنة ثلاث وثمانين ومائتين.</w:t>
      </w:r>
    </w:p>
    <w:p/>
    <w:p>
      <w:pPr/>
      <w:r>
        <w:rPr/>
        <w:t xml:space="preserve">ذكر ابن القطان أن الطبراني روى عن مقدام، عن عبد الله بن يوسف التنيسي عن مالك، عن نافع، عن ابن عمر - مرفوعا: طعام البخيل داء، وطعام السخى شفاء.</w:t>
      </w:r>
    </w:p>
    <w:p/>
    <w:p>
      <w:pPr/>
      <w:r>
        <w:rPr/>
        <w:t xml:space="preserve">[علي بن محمد المصري الواعظ، حدثنا مقدام، حدثنا ذويب بن عمامة، حدثنا</w:t>
      </w:r>
    </w:p>
    <w:p/>
    <w:p>
      <w:pPr/>
      <w:r>
        <w:rPr/>
        <w:t xml:space="preserve">عبد العزيز بن أبي حازم، عن أبيه، عن سهل بن سعد، قال: تلا رسول الله صلى الله عليه وسلم: أفلا يتدبرون القرآن أم على قلوب أقفالها، فقال غلام: بلى يا رسول الله إن عليها لاقفالها ولا يفتحها إلا الذى أقفلها.</w:t>
      </w:r>
    </w:p>
    <w:p/>
    <w:p>
      <w:pPr/>
      <w:r>
        <w:rPr/>
        <w:t xml:space="preserve">فلما ولى عمر طلبه ليستعمله.</w:t>
      </w:r>
    </w:p>
    <w:p/>
    <w:p>
      <w:pPr/>
      <w:r>
        <w:rPr/>
        <w:t xml:space="preserve">وذؤيب ضعيف]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مقدام بن داود الرعيني
</w:t>
      </w:r>
    </w:p>
    <w:p>
      <w:pPr/>
      <w:r>
        <w:rPr/>
        <w:t xml:space="preserve">مقدام بن داود الرعيني: صويلح، قال ابن أبي حاتم: تكلموا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مقدام بن داود بن عيسى بن تليد، الرعيني 
</w:t>
      </w:r>
    </w:p>
    <w:p>
      <w:pPr/>
      <w:r>
        <w:rPr/>
        <w:t xml:space="preserve">مقدام بن داود بن عيسى بن تليد، الرعيني. </w:t>
      </w:r>
    </w:p>
    <w:p/>
    <w:p>
      <w:pPr/>
      <w:r>
        <w:rPr/>
        <w:t xml:space="preserve">عن أسد بن موسى، والعباس بن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مقدام بن داود بن عيسى بن تليد
</w:t>
      </w:r>
    </w:p>
    <w:p>
      <w:pPr/>
      <w:r>
        <w:rPr/>
        <w:t xml:space="preserve">مقدام بن داود بن عيسى بن تليد </w:t>
      </w:r>
    </w:p>
    <w:p/>
    <w:p>
      <w:pPr/>
      <w:r>
        <w:rPr/>
        <w:t xml:space="preserve">قال ابن أبي حاتم تكلموا فيه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مقدام بن داود بن عيسى بن تليد أبو عمرو
</w:t>
      </w:r>
    </w:p>
    <w:p>
      <w:pPr/>
      <w:r>
        <w:rPr/>
        <w:t xml:space="preserve">مقدام بن داود بن عيسى بن تليد أبو عمرو </w:t>
      </w:r>
    </w:p>
    <w:p/>
    <w:p>
      <w:pPr/>
      <w:r>
        <w:rPr/>
        <w:t xml:space="preserve">ابن أخي سعيد بن عيسى بن تليد المصري</w:t>
      </w:r>
    </w:p>
    <w:p/>
    <w:p>
      <w:pPr/>
      <w:r>
        <w:rPr/>
        <w:t xml:space="preserve">روى عن عمه سعيد بن عيسى بن تليد وخالد بن نزار وعبد الله بن عبد الحكم وسعيد بن عفير سمعت منه بمصر وتكلموا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2026-05-26T21:01:53+03:00</dcterms:created>
  <dcterms:modified xsi:type="dcterms:W3CDTF">2026-05-26T21:01:53+03:00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