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عرعرة بن البرند القرشي
</w:t>
      </w:r>
    </w:p>
    <w:p>
      <w:pPr>
        <w:jc w:val="start"/>
        <w:bidi/>
      </w:pPr>
      <w:r>
        <w:rPr>
          <w:rFonts w:ascii="arial" w:hAnsi="arial" w:eastAsia="arial" w:cs="arial"/>
          <w:sz w:val="28"/>
          <w:szCs w:val="28"/>
          <w:b w:val="1"/>
          <w:bCs w:val="1"/>
          <w:rtl/>
        </w:rPr>
        <w:t xml:space="preserve">إبراهيم بن محمد بن عرعرة بن البرند القرشي
</w:t>
      </w:r>
    </w:p>
    <w:p>
      <w:pPr/>
      <w:r>
        <w:rPr/>
        <w:t xml:space="preserve">إبراهيم بن محمد بن عرعرة بن البرند القرشي ابن النعمان بن علجة بن أقفع بن كزمان، الحافظ الكبير، المجود، أبو إسحاق القرشي، السامي، البصري، من ولد الحارث بن سامة بن لؤي بن غالب.</w:t>
      </w:r>
    </w:p>
    <w:p/>
    <w:p>
      <w:pPr/>
      <w:r>
        <w:rPr/>
        <w:t xml:space="preserve">نزل بغداد، ونشر بها العلم، وهو من أولاد المحدثين، كان والده من شيوخ البخاري القدماء.</w:t>
      </w:r>
    </w:p>
    <w:p/>
    <w:p>
      <w:pPr/>
      <w:r>
        <w:rPr/>
        <w:t xml:space="preserve">ولد إبراهيم: بعد الستين ومائة، أو قبلها.</w:t>
      </w:r>
    </w:p>
    <w:p/>
    <w:p>
      <w:pPr/>
      <w:r>
        <w:rPr/>
        <w:t xml:space="preserve">وحدث عن: جعفر بن سليمان الضبعي، ومعتمر بن سليمان، ويحيى بن سعيد القطان، ومحمد بن جعفر، وعبد الوهاب الثقفي، وحرمي بن عمارة، وعبد الرزاق بن همام، والخليل بن أحمد المزني - وما هو بصاحب العروض - وعبد الرحمن بن مهدي، وجده؛ عرعرة بن البرند، وعدة.</w:t>
      </w:r>
    </w:p>
    <w:p/>
    <w:p>
      <w:pPr/>
      <w:r>
        <w:rPr/>
        <w:t xml:space="preserve">حدث عنه: مسلم، وأبو زرعة، وأبو حاتم، وصالح جزرة، وإبراهيم الحربي، وأحمد بن أبي خيثمة، وأبو يعلى الموصلي، وأحمد بن الحسن بن عبد الجبار الصوفي، وخلق سواهم.</w:t>
      </w:r>
    </w:p>
    <w:p/>
    <w:p>
      <w:pPr/>
      <w:r>
        <w:rPr/>
        <w:t xml:space="preserve">قال أبو حاتم: صدوق.</w:t>
      </w:r>
    </w:p>
    <w:p/>
    <w:p>
      <w:pPr/>
      <w:r>
        <w:rPr/>
        <w:t xml:space="preserve">وقال علي بن الحسين بن حبان: وجدت بخط أبي:</w:t>
      </w:r>
    </w:p>
    <w:p/>
    <w:p>
      <w:pPr/>
      <w:r>
        <w:rPr/>
        <w:t xml:space="preserve">قلت لأبي زكريا بن معين: فابن عرعرة؟</w:t>
      </w:r>
    </w:p>
    <w:p/>
    <w:p>
      <w:pPr/>
      <w:r>
        <w:rPr/>
        <w:t xml:space="preserve">قال: ثقة، معروف، مشهور بالطلب، كيس الكتاب، ولكنه يفسد نفسه، يدخل في كل شيء.</w:t>
      </w:r>
    </w:p>
    <w:p/>
    <w:p>
      <w:pPr/>
      <w:r>
        <w:rPr/>
        <w:t xml:space="preserve">وقال محمد بن عبيد الله: كنت عند أحمد بن حنبل، فقيل له:</w:t>
      </w:r>
    </w:p>
    <w:p/>
    <w:p>
      <w:pPr/>
      <w:r>
        <w:rPr/>
        <w:t xml:space="preserve">إنهم</w:t>
      </w:r>
    </w:p>
    <w:p/>
    <w:p>
      <w:pPr/>
      <w:r>
        <w:rPr/>
        <w:t xml:space="preserve">يكتبون عن إبراهيم بن محمد بن عرعرة.</w:t>
      </w:r>
    </w:p>
    <w:p/>
    <w:p>
      <w:pPr/>
      <w:r>
        <w:rPr/>
        <w:t xml:space="preserve">فقال: أف، لا يبالون عمن كتبوا.</w:t>
      </w:r>
    </w:p>
    <w:p/>
    <w:p>
      <w:pPr/>
      <w:r>
        <w:rPr/>
        <w:t xml:space="preserve">وروى الأثرم، عن أحمد: أنه غمز ابن عرعرة، وأحسب هذا من جهة سيرته، لا من جهة حفظه.</w:t>
      </w:r>
    </w:p>
    <w:p/>
    <w:p>
      <w:pPr/>
      <w:r>
        <w:rPr/>
        <w:t xml:space="preserve">فقد قال الحافظ ابن عدي: حدثنا القاسم بن صفوان البرذعي، قال:</w:t>
      </w:r>
    </w:p>
    <w:p/>
    <w:p>
      <w:pPr>
        <w:jc w:val="center"/>
      </w:pPr>
      <w:r>
        <w:rPr>
          <w:color w:val="ff0000"/>
        </w:rPr>
        <w:t xml:space="preserve">أخبرنا عثمان بن خرزاذ: أحفظ من رأيت أربعة:</w:t>
      </w:r>
      <w:r>
        <w:rPr>
          <w:color w:val="ff0000"/>
        </w:rPr>
        <w:t xml:space="preserve">      </w:t>
      </w:r>
      <w:r>
        <w:rPr>
          <w:color w:val="ff0000"/>
        </w:rPr>
        <w:t xml:space="preserve">، فعد منهم: إبراهيم بن محمد بن عرعرة.</w:t>
      </w:r>
    </w:p>
    <w:p/>
    <w:p>
      <w:pPr/>
      <w:r>
        <w:rPr/>
        <w:t xml:space="preserve">قال موسى بن هارون: مات لسبع بقين من رمضان، سنة إحدى وثلاثين ومائتين.</w:t>
      </w:r>
    </w:p>
    <w:p/>
    <w:p>
      <w:pPr/>
      <w:r>
        <w:rPr/>
        <w:t xml:space="preserve">قال أبو بكر الأثرم: قلت لأبي عبد الله:</w:t>
      </w:r>
    </w:p>
    <w:p/>
    <w:p>
      <w:pPr/>
      <w:r>
        <w:rPr/>
        <w:t xml:space="preserve">تحفظ عن ابن عباس: أن رسول الله كان يزور البيت كل ليلة؟</w:t>
      </w:r>
    </w:p>
    <w:p/>
    <w:p>
      <w:pPr/>
      <w:r>
        <w:rPr/>
        <w:t xml:space="preserve">فقال: كتبوه من كتاب معاذ، ولم يسمعوه.</w:t>
      </w:r>
    </w:p>
    <w:p/>
    <w:p>
      <w:pPr/>
      <w:r>
        <w:rPr/>
        <w:t xml:space="preserve">فقلت: إبراهيم بن عرعرة يزعم أنه سمعه.</w:t>
      </w:r>
    </w:p>
    <w:p/>
    <w:p>
      <w:pPr/>
      <w:r>
        <w:rPr/>
        <w:t xml:space="preserve">فتغير وجه أبي عبد الله، ونفض يده، وقال: كذب وزور، ما سمعوه منه، واستعظم ذلك.</w:t>
      </w:r>
    </w:p>
    <w:p/>
    <w:p>
      <w:pPr/>
      <w:r>
        <w:rPr/>
        <w:t xml:space="preserve">وقال ابن المديني: روى قتادة حديثا غريبا، حدثنا أبو حسان الأعرج، عن ابن عباس:</w:t>
      </w:r>
    </w:p>
    <w:p/>
    <w:p>
      <w:pPr/>
      <w:r>
        <w:rPr/>
        <w:t xml:space="preserve">أن رسول الله -صلى الله عليه وسلم- كان يزور البيت كل ليلة ما أقام.</w:t>
      </w:r>
    </w:p>
    <w:p/>
    <w:p>
      <w:pPr/>
      <w:r>
        <w:rPr/>
        <w:t xml:space="preserve">تفرد به: هشام، عن قتادة، نسخته من كتاب معاذ بن هشام، وهو حاضر، ولم أسمعه منه.</w:t>
      </w:r>
    </w:p>
    <w:p/>
    <w:p>
      <w:pPr/>
      <w:r>
        <w:rPr/>
        <w:t xml:space="preserve">فقال لي معاذ: هات حتى أقرأه. قلت: دعه اليوم.</w:t>
      </w:r>
    </w:p>
    <w:p/>
    <w:p>
      <w:pPr/>
      <w:r>
        <w:rPr/>
        <w:t xml:space="preserve">قال الحافظ أبو بكر الخطيب: فما المانع من أن يكون ابن عرعرة سمعه من معاذ؟</w:t>
      </w:r>
    </w:p>
    <w:p/>
    <w:p>
      <w:pPr/>
      <w:r>
        <w:rPr/>
        <w:t xml:space="preserve">قلت: صدق أبو بكر، ولا سيما وإبراهيم من كبار طلبة الحديث المعنيين به.</w:t>
      </w:r>
    </w:p>
    <w:p/>
    <w:p>
      <w:pPr/>
      <w:r>
        <w:rPr/>
        <w:t xml:space="preserve">أخبرنا أبو عبد الله محمد بن عبد السلام بن مطهر الشافعي بقراءتي عليه في سنة ثلاث وتسعين وست مائة، عن عبد المعز بن محمد البزاز، أخبرنا تميم بن أبي سعيد، وزاهر بن طاهر منفردين، قالا:</w:t>
      </w:r>
    </w:p>
    <w:p/>
    <w:p>
      <w:pPr/>
      <w:r>
        <w:rPr/>
        <w:t xml:space="preserve">أخبرنا أبو سعد محمد بن عبد الرحمن الأديب، أخبرنا محمد بن أحمد بن حمدان في سنة أربع وسبعين وثلاث مائة، حدثنا أحمد بن الحسن الصوفي، حدثنا إبراهيم بن عرعرة، حدثنا يحيى بن سعيد، عن شعبة، عن الأعمش، عن مجاهد، عن ابن عباس:</w:t>
      </w:r>
    </w:p>
    <w:p/>
    <w:p>
      <w:pPr/>
      <w:r>
        <w:rPr/>
        <w:t xml:space="preserve">أن النبي -صلى الله عليه وسلم- كان يستلم الركن بمحجنه، ويقبل المحجن.</w:t>
      </w:r>
    </w:p>
    <w:p/>
    <w:p>
      <w:pPr/>
      <w:r>
        <w:rPr/>
        <w:t xml:space="preserve">قال يحيى: ليس هذا مكتوبا عندي.</w:t>
      </w:r>
    </w:p>
    <w:p/>
    <w:p>
      <w:pPr/>
      <w:r>
        <w:rPr/>
        <w:t xml:space="preserve">هذا حديث صالح الإسناد، غريب، فرد.</w:t>
      </w:r>
    </w:p>
    <w:p/>
    <w:p>
      <w:pPr/>
      <w:r>
        <w:rPr/>
        <w:t xml:space="preserve">رواه: النسائي، عن عثمان بن خرزاذ، عن إبراهيم بن محمد بن عرعرة، فوقع لنا بدلا بعلو درجتين.</w:t>
      </w:r>
    </w:p>
    <w:p/>
    <w:p>
      <w:pPr/>
      <w:r>
        <w:rPr/>
        <w:t xml:space="preserve">وفيها مات: أحمد بن نصر الخزاعي الشهيد، وأمية بن بسطام، وأبو</w:t>
      </w:r>
    </w:p>
    <w:p/>
    <w:p>
      <w:pPr/>
      <w:r>
        <w:rPr/>
        <w:t xml:space="preserve">تمام الطائي حبيب بن أوس - شاعر زمانه - وخالد بن مرداس، وسليمان بن داود الختلي، وسهل بن زنجلة الرازي، وعبد الله بن محمد بن أسماء، وعبد الرحمن بن سلام الجمحي، وأخوه؛ محمد بن سلام، وعلي بن حكيم الأودي، وكامل بن طلحة، ومحمد بن المنهال التميمي الضرير، ومحمد بن المنهال العطار أخو حجاج، ومحمد بن يحيى بن حمزة - قاضي دمشق - ومحمد بن زياد بن الأعرابي، وهارون بن معروف، ومنجاب بن الحارث، ويحيى بن بكير المصري، وأبو يعقوب البويطي، وتقدم بعضهم.</w:t>
      </w:r>
    </w:p>
    <w:p>
      <w:pPr>
        <w:jc w:val="start"/>
        <w:bidi/>
      </w:pPr>
      <w:r>
        <w:rPr>
          <w:sz w:val="24"/>
          <w:szCs w:val="24"/>
          <w:b w:val="1"/>
          <w:bCs w:val="1"/>
          <w:rtl/>
        </w:rPr>
        <w:t xml:space="preserve">
سير أعلام النبلاء،(دار الحديث- القاهرة،2006،ط 0،ج 9،ص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بن عرعرة بن البرند. توفي ببغداد في شهر رمضان سنة إحدى وثلاثين ومائتين. وكان مرض بعسكر الخليفة بسامراء فقدم به إلى بغداد فتوفي بها.</w:t>
      </w:r>
    </w:p>
    <w:p>
      <w:pPr>
        <w:jc w:val="start"/>
        <w:bidi/>
      </w:pPr>
      <w:r>
        <w:rPr>
          <w:sz w:val="24"/>
          <w:szCs w:val="24"/>
          <w:b w:val="1"/>
          <w:bCs w:val="1"/>
          <w:rtl/>
        </w:rPr>
        <w:t xml:space="preserve">
الطبقات الكبرى،(دار الكتب العلمية - بيروت،1990،ط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w:t>
      </w:r>
    </w:p>
    <w:p>
      <w:pPr/>
      <w:r>
        <w:rPr/>
        <w:t xml:space="preserve">إبراهيم بن محمد بن عرعرة. بن البرند من بني سامة بن لؤي. يكنى أبا إسحاق. وتوفي ببغداد في شهر رمضان سنة إحدى وثلاثين ومائتين بعد انصرافه من العسكر عسكر الخليفة بسامرا.</w:t>
      </w:r>
    </w:p>
    <w:p>
      <w:pPr>
        <w:jc w:val="start"/>
        <w:bidi/>
      </w:pPr>
      <w:r>
        <w:rPr>
          <w:sz w:val="24"/>
          <w:szCs w:val="24"/>
          <w:b w:val="1"/>
          <w:bCs w:val="1"/>
          <w:rtl/>
        </w:rPr>
        <w:t xml:space="preserve">
الطبقات الكبرى،(دار الكتب العلمية - بيروت،1990،ط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بن البرند السيامى الحافظ، أبو إسحاق
</w:t>
      </w:r>
    </w:p>
    <w:p>
      <w:pPr/>
      <w:r>
        <w:rPr/>
        <w:t xml:space="preserve">إبراهيم بن محمد بن عرعرة بن البرند السيامى الحافظ، أبو إسحاق [صح، م] .</w:t>
      </w:r>
    </w:p>
    <w:p/>
    <w:p>
      <w:pPr/>
      <w:r>
        <w:rPr/>
        <w:t xml:space="preserve">بصري، نزل بغداد.</w:t>
      </w:r>
    </w:p>
    <w:p/>
    <w:p>
      <w:pPr/>
      <w:r>
        <w:rPr/>
        <w:t xml:space="preserve">عن غندر، والقطان، ومعمر، وطبقتهم.</w:t>
      </w:r>
    </w:p>
    <w:p/>
    <w:p>
      <w:pPr/>
      <w:r>
        <w:rPr/>
        <w:t xml:space="preserve">وعنه مسلم، وأبو زرعة وأبو يعلى وخلق.</w:t>
      </w:r>
    </w:p>
    <w:p/>
    <w:p>
      <w:pPr/>
      <w:r>
        <w:rPr/>
        <w:t xml:space="preserve">ثقة.</w:t>
      </w:r>
    </w:p>
    <w:p/>
    <w:p>
      <w:pPr/>
      <w:r>
        <w:rPr/>
        <w:t xml:space="preserve">قال محمد بن عبيد الله: كنت عند أحمد بن حنبل، فقيل له: إن ابن عرعرة يحدث فقال: أف! لا يبالون عمن كتبوا.</w:t>
      </w:r>
    </w:p>
    <w:p/>
    <w:p>
      <w:pPr/>
      <w:r>
        <w:rPr/>
        <w:t xml:space="preserve">وقال الأترم: قلت لأبي عبد الله: تحفظ عن ابن عباس أن النبي صلى الله عليه وسلم كان يزور البيت كل ليلة! فقال: كتبوه من كتاب معاذ، ولم يسمعوه، فقلت:</w:t>
      </w:r>
    </w:p>
    <w:p/>
    <w:p>
      <w:pPr/>
      <w:r>
        <w:rPr/>
        <w:t xml:space="preserve">إبراهيم بن محمد بن عرعرة يزعم أنه سمعه، فتغير وجه أحمد، ونقض يده، وقال: كذب وزور ما سمعوه منه، واستعظم ذلك.</w:t>
      </w:r>
    </w:p>
    <w:p/>
    <w:p>
      <w:pPr/>
      <w:r>
        <w:rPr/>
        <w:t xml:space="preserve">قال ابن المديني: روى قتادة حديثا غريبا تفرد به هشام عنه: حدثنا أبو حسان عن ابن عباس / أن رسول الله صلى الله عليه وسلم كان يزور البيت كل ليلة ما أقام، قال على: فنسخته من كتاب معاذ بن هشام وهو حاضر، ولم أسمعه منه، فقال لي معاذ: هات حتى أقرأه.</w:t>
      </w:r>
    </w:p>
    <w:p/>
    <w:p>
      <w:pPr/>
      <w:r>
        <w:rPr/>
        <w:t xml:space="preserve">قلت: دعه اليوم.</w:t>
      </w:r>
    </w:p>
    <w:p/>
    <w:p>
      <w:pPr/>
      <w:r>
        <w:rPr/>
        <w:t xml:space="preserve">قال الخطيب: فما الذي يمنع أن يكون ابن عرعرة سمعه من معاذ.</w:t>
      </w:r>
    </w:p>
    <w:p/>
    <w:p>
      <w:pPr/>
      <w:r>
        <w:rPr/>
        <w:t xml:space="preserve">وقد قال أبو حاتم: صدوق، وقال ابن معين: مشهور بالطلب، لكنه يفسد نفسه، يدخل في كل شئ.</w:t>
      </w:r>
    </w:p>
    <w:p/>
    <w:p>
      <w:pPr/>
      <w:r>
        <w:rPr/>
        <w:t xml:space="preserve">وقد قال القاسم بن صفوان اليزدعي: قال لنا عثمان بن خرزاذ: أحفظ من رأيت أربعة، فذكر منهم إبراهيم بن عرعرة.</w:t>
      </w:r>
    </w:p>
    <w:p/>
    <w:p>
      <w:pPr/>
      <w:r>
        <w:rPr/>
        <w:t xml:space="preserve">قلت: توفى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بن البرند بن النعمان القرشي
</w:t>
      </w:r>
    </w:p>
    <w:p>
      <w:pPr/>
      <w:r>
        <w:rPr/>
        <w:t xml:space="preserve">إبراهيم بن محمد بن عرعرة بن البرند بن النعمان القرشي </w:t>
      </w:r>
    </w:p>
    <w:p/>
    <w:p>
      <w:pPr/>
      <w:r>
        <w:rPr/>
        <w:t xml:space="preserve">السامي البصري</w:t>
      </w:r>
    </w:p>
    <w:p/>
    <w:p>
      <w:pPr/>
      <w:r>
        <w:rPr/>
        <w:t xml:space="preserve">نزيل بغداد</w:t>
      </w:r>
    </w:p>
    <w:p/>
    <w:p>
      <w:pPr/>
      <w:r>
        <w:rPr/>
        <w:t xml:space="preserve">روى عن أزهر السمان ويحيى بن سعيد القطان وابن مهدي وعبد الرزاق</w:t>
      </w:r>
    </w:p>
    <w:p/>
    <w:p>
      <w:pPr/>
      <w:r>
        <w:rPr/>
        <w:t xml:space="preserve">وعنه مسلم وإبراهيم الحربي وابن أبي الدنيا وأبو زرعة الرازي وأبو حاتم وقال صدوق</w:t>
      </w:r>
    </w:p>
    <w:p/>
    <w:p>
      <w:pPr/>
      <w:r>
        <w:rPr/>
        <w:t xml:space="preserve">وقال ابن معين ثقة معروف بالحديث مشهور بالطلب</w:t>
      </w:r>
    </w:p>
    <w:p/>
    <w:p>
      <w:pPr/>
      <w:r>
        <w:rPr/>
        <w:t xml:space="preserve">قال ابن عدي سمعت القاسم بن صفوان البردعي يقول قال لنا عثمان ابن خرزاذ الحفاظ أربعة فذكر منهم إبراهيم بن عرعرة مات سنة إحدى وثلاثين ومائتين</w:t>
      </w:r>
    </w:p>
    <w:p>
      <w:pPr>
        <w:jc w:val="start"/>
        <w:bidi/>
      </w:pPr>
      <w:r>
        <w:rPr>
          <w:sz w:val="24"/>
          <w:szCs w:val="24"/>
          <w:b w:val="1"/>
          <w:bCs w:val="1"/>
          <w:rtl/>
        </w:rPr>
        <w:t xml:space="preserve">
طبقات الحفاظ،(دار الكتب العلمية - بيروت،1403،ط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السامي البصري
</w:t>
      </w:r>
    </w:p>
    <w:p>
      <w:pPr/>
      <w:r>
        <w:rPr/>
        <w:t xml:space="preserve">إبراهيم بن محمد بن عرعرة السامي البصري </w:t>
      </w:r>
    </w:p>
    <w:p/>
    <w:p>
      <w:pPr/>
      <w:r>
        <w:rPr/>
        <w:t xml:space="preserve">عن جعفر بن سليمان وغندر ومعتمر وعنه مسلم وجزرة وأبو يعلى وخلق ثقة حافظ يغرب توفي 231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بن البرند الشامي
</w:t>
      </w:r>
    </w:p>
    <w:p>
      <w:pPr/>
      <w:r>
        <w:rPr/>
        <w:t xml:space="preserve">إبراهيم بن محمد بن عرعرة بن البرند الشامي </w:t>
      </w:r>
    </w:p>
    <w:p/>
    <w:p>
      <w:pPr/>
      <w:r>
        <w:rPr/>
        <w:t xml:space="preserve">من أهل البصرة</w:t>
      </w:r>
    </w:p>
    <w:p/>
    <w:p>
      <w:pPr/>
      <w:r>
        <w:rPr/>
        <w:t xml:space="preserve">روى عن حرمي بن عمارة في الصلاة وذكر الحوض ومحمد بن جعفر غندر في الجنائز ومعاذ بن معاذ في الزكاة ووهب بن جرير في الحج وعبد الرحمن بن مهدي في الفضائل وعبد الوهاب الثقفي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السامي
</w:t>
      </w:r>
    </w:p>
    <w:p>
      <w:pPr/>
      <w:r>
        <w:rPr/>
        <w:t xml:space="preserve">إبراهيم بن محمد بن عرعرة السامي</w:t>
      </w:r>
    </w:p>
    <w:p>
      <w:pPr>
        <w:jc w:val="start"/>
        <w:bidi/>
      </w:pPr>
      <w:r>
        <w:rPr>
          <w:sz w:val="24"/>
          <w:szCs w:val="24"/>
          <w:b w:val="1"/>
          <w:bCs w:val="1"/>
          <w:rtl/>
        </w:rPr>
        <w:t xml:space="preserve">
المعين في طبقات المحدثين،(دار الفرقان، عمان - الأردن،1984،ط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w:t>
      </w:r>
    </w:p>
    <w:p>
      <w:pPr/>
      <w:r>
        <w:rPr/>
        <w:t xml:space="preserve">(م س) إبراهيم بن محمد بن عرعرة. </w:t>
      </w:r>
    </w:p>
    <w:p/>
    <w:p>
      <w:pPr/>
      <w:r>
        <w:rPr/>
        <w:t xml:space="preserve">قال الحافظ أبو محمد عبد العزيز بن محمود بن المبارك بن الأخضر في ’’ مشيخة أبي القاسم البغوي ’’: كان صدوقا.</w:t>
      </w:r>
    </w:p>
    <w:p/>
    <w:p>
      <w:pPr/>
      <w:r>
        <w:rPr/>
        <w:t xml:space="preserve">وقال ابن مردويه في كتاب ’’ أولاد المحدثين ’’ تأليفه: هو أخو عمرو بن محمد بن عرعرة.</w:t>
      </w:r>
    </w:p>
    <w:p/>
    <w:p>
      <w:pPr/>
      <w:r>
        <w:rPr/>
        <w:t xml:space="preserve">وفي كتاب ’’ الزهرة ’’: روى عنه مسلم بن الحجاج ثمانية أحاديث.</w:t>
      </w:r>
    </w:p>
    <w:p/>
    <w:p>
      <w:pPr/>
      <w:r>
        <w:rPr/>
        <w:t xml:space="preserve">وقال الخليلي في ’’ الإرشاد ’’: هو حافظ كبير ثقة متفق عليه مخرج في الصحيحين أكثر عنه عبد الله بن أحمد بن حنبل، وكان أبو يعلى الخليلي يثني عليه ويفتخر به. كذا قال: إن الشيخين خرجا له، ولم أر من قاله غيره. فينظر.</w:t>
      </w:r>
    </w:p>
    <w:p/>
    <w:p>
      <w:pPr/>
      <w:r>
        <w:rPr/>
        <w:t xml:space="preserve">وفي ’’ سؤالات مسعود ’’ للحاكم: هو إمام من حفاظ الحديث.</w:t>
      </w:r>
    </w:p>
    <w:p/>
    <w:p>
      <w:pPr/>
      <w:r>
        <w:rPr/>
        <w:t xml:space="preserve">وقال عبد الباقي بن قانع، وابن نقطة الحافظ في كتاب ’’ المختلف والمؤتلف ’’: ثقة.</w:t>
      </w:r>
    </w:p>
    <w:p/>
    <w:p>
      <w:pPr/>
      <w:r>
        <w:rPr/>
        <w:t xml:space="preserve">وذكره ابن حبان في كتاب ’’ الثقات ’’، وخرج حديثه في ’’ صحيحه ’’، وكذلك الحاكم وأبو عوانة الإسفراييني.</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بن البرند السامي
</w:t>
      </w:r>
    </w:p>
    <w:p>
      <w:pPr/>
      <w:r>
        <w:rPr/>
        <w:t xml:space="preserve">إبراهيم بن محمد بن عرعرة بن البرند السامي </w:t>
      </w:r>
    </w:p>
    <w:p/>
    <w:p>
      <w:pPr/>
      <w:r>
        <w:rPr/>
        <w:t xml:space="preserve">من أهل البصرة</w:t>
      </w:r>
    </w:p>
    <w:p/>
    <w:p>
      <w:pPr/>
      <w:r>
        <w:rPr/>
        <w:t xml:space="preserve">يروي عن معاذ بن معاذ وأهل بلده ثنا عنه الحسن بن سفيان وأبو يعلى مات سنة إحدى أو اثنتين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(م، س)
</w:t>
      </w:r>
    </w:p>
    <w:p>
      <w:pPr/>
      <w:r>
        <w:rPr/>
        <w:t xml:space="preserve">إبراهيم بن محمد بن عرعرة (م، س) </w:t>
      </w:r>
    </w:p>
    <w:p/>
    <w:p>
      <w:pPr/>
      <w:r>
        <w:rPr/>
        <w:t xml:space="preserve">ابن البرند، الحافظ الصدوق، أبو إسحاق السامي البصري.</w:t>
      </w:r>
    </w:p>
    <w:p/>
    <w:p>
      <w:pPr/>
      <w:r>
        <w:rPr/>
        <w:t xml:space="preserve">روى عن: جعفر بن سليمان الضبعي، وغندر، ويحيى القطان، وعدة.</w:t>
      </w:r>
    </w:p>
    <w:p/>
    <w:p>
      <w:pPr/>
      <w:r>
        <w:rPr/>
        <w:t xml:space="preserve">وعنه: مسلم، وأبو زرعة، وأبو يعلى، وأحمد بن الحسن الصوفي، وخلق.</w:t>
      </w:r>
    </w:p>
    <w:p/>
    <w:p>
      <w:pPr/>
      <w:r>
        <w:rPr/>
        <w:t xml:space="preserve">قال أبو حاتم: صدوق.</w:t>
      </w:r>
    </w:p>
    <w:p/>
    <w:p>
      <w:pPr/>
      <w:r>
        <w:rPr/>
        <w:t xml:space="preserve">ونقل عن الأثرم، عن أحمد أنه غمزه.</w:t>
      </w:r>
    </w:p>
    <w:p/>
    <w:p>
      <w:pPr/>
      <w:r>
        <w:rPr/>
        <w:t xml:space="preserve">ووثقه ابن معين.</w:t>
      </w:r>
    </w:p>
    <w:p/>
    <w:p>
      <w:pPr/>
      <w:r>
        <w:rPr/>
        <w:t xml:space="preserve">وقال عثمان بن خرزاذ: أحفظ من رأيت أربعة، فذكر منهم إبراهيم.</w:t>
      </w:r>
    </w:p>
    <w:p/>
    <w:p>
      <w:pPr/>
      <w:r>
        <w:rPr/>
        <w:t xml:space="preserve">مات في رمضان سنة إحدى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w:t>
      </w:r>
    </w:p>
    <w:p>
      <w:pPr/>
      <w:r>
        <w:rPr/>
        <w:t xml:space="preserve">إبراهيم بن محمد بن عرعرة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عرعرة بن البرند السامي
</w:t>
      </w:r>
    </w:p>
    <w:p>
      <w:pPr/>
      <w:r>
        <w:rPr/>
        <w:t xml:space="preserve">إبراهيم بن محمد بن عرعرة بن البرند السامي </w:t>
      </w:r>
    </w:p>
    <w:p/>
    <w:p>
      <w:pPr/>
      <w:r>
        <w:rPr/>
        <w:t xml:space="preserve">روى عن جعفر بن سليمان وأبي معشر البراء ومعتمر بن سليمان سمعت أبي وأبا زرعة يقولان ذلك، وسئل أبي عن إبراهيم بن عرعرة فقال صدوق قال أبو محمد كتب أبي وأبو زرعة عنه ورويا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2026-05-09T18:19:44+03:00</dcterms:created>
  <dcterms:modified xsi:type="dcterms:W3CDTF">2026-05-09T18:19:44+03:00</dcterms:modified>
</cp:coreProperties>
</file>

<file path=docProps/custom.xml><?xml version="1.0" encoding="utf-8"?>
<Properties xmlns="http://schemas.openxmlformats.org/officeDocument/2006/custom-properties" xmlns:vt="http://schemas.openxmlformats.org/officeDocument/2006/docPropsVTypes"/>
</file>