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بن سليمان الزمي (ت، س)
</w:t>
      </w:r>
    </w:p>
    <w:p>
      <w:pPr>
        <w:jc w:val="start"/>
        <w:bidi/>
      </w:pPr>
      <w:r>
        <w:rPr>
          <w:rFonts w:ascii="arial" w:hAnsi="arial" w:eastAsia="arial" w:cs="arial"/>
          <w:sz w:val="28"/>
          <w:szCs w:val="28"/>
          <w:b w:val="1"/>
          <w:bCs w:val="1"/>
          <w:rtl/>
        </w:rPr>
        <w:t xml:space="preserve">محمد بن حاتم بن سليمان الزمي (ت، س)
</w:t>
      </w:r>
    </w:p>
    <w:p>
      <w:pPr/>
      <w:r>
        <w:rPr/>
        <w:t xml:space="preserve">محمد بن حاتم بن سليمان الزمي (ت، س) المؤدب، خراساني، ثقة، صاحب حديث، نزل سامراء.</w:t>
      </w:r>
    </w:p>
    <w:p/>
    <w:p>
      <w:pPr/>
      <w:r>
        <w:rPr/>
        <w:t xml:space="preserve">وحدث عن: هشيم، وعمار بن محمد، وجرير بن عبد الحميد، وطبقتهم.</w:t>
      </w:r>
    </w:p>
    <w:p/>
    <w:p>
      <w:pPr/>
      <w:r>
        <w:rPr/>
        <w:t xml:space="preserve">وعنه: الترمذي، والنسائي، وعبد الله بن أحمد، وأبو حامد الحضرمي، وآخرون.</w:t>
      </w:r>
    </w:p>
    <w:p/>
    <w:p>
      <w:pPr/>
      <w:r>
        <w:rPr/>
        <w:t xml:space="preserve">وثقه: الدارقطني.</w:t>
      </w:r>
    </w:p>
    <w:p/>
    <w:p>
      <w:pPr/>
      <w:r>
        <w:rPr/>
        <w:t xml:space="preserve">توفي: سنة ست وأربعين ومائتين.</w:t>
      </w:r>
    </w:p>
    <w:p/>
    <w:p>
      <w:pPr/>
      <w:r>
        <w:rPr/>
        <w:t xml:space="preserve">ذكرت هذين للتمييز، فالثلاثة متعاصرون كبار.</w:t>
      </w:r>
    </w:p>
    <w:p/>
    <w:p>
      <w:pPr/>
      <w:r>
        <w:rPr/>
        <w:t xml:space="preserve">وفي أهل العلم جماعة محمد بن حاتم، لكنهم أصغر من هذه الطبقة.</w:t>
      </w:r>
    </w:p>
    <w:p>
      <w:pPr>
        <w:jc w:val="start"/>
        <w:bidi/>
      </w:pPr>
      <w:r>
        <w:rPr>
          <w:sz w:val="24"/>
          <w:szCs w:val="24"/>
          <w:b w:val="1"/>
          <w:bCs w:val="1"/>
          <w:rtl/>
        </w:rPr>
        <w:t xml:space="preserve">
سير أعلام النبلاء،(دار الحديث- القاهرة،2006،ط 0،ج 9،ص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الزمي المؤدب ببغداد
</w:t>
      </w:r>
    </w:p>
    <w:p>
      <w:pPr/>
      <w:r>
        <w:rPr/>
        <w:t xml:space="preserve">محمد بن حاتم الزمي المؤدب ببغداد </w:t>
      </w:r>
    </w:p>
    <w:p/>
    <w:p>
      <w:pPr/>
      <w:r>
        <w:rPr/>
        <w:t xml:space="preserve">عن هشيم وطبقته وعنه الترمذي والنسائي وأبو يعلى وخلق ثقة مات 246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الزمي
</w:t>
      </w:r>
    </w:p>
    <w:p>
      <w:pPr/>
      <w:r>
        <w:rPr/>
        <w:t xml:space="preserve">محمد بن حاتم الزمي </w:t>
      </w:r>
    </w:p>
    <w:p/>
    <w:p>
      <w:pPr/>
      <w:r>
        <w:rPr/>
        <w:t xml:space="preserve">سكن بغداد</w:t>
      </w:r>
    </w:p>
    <w:p/>
    <w:p>
      <w:pPr/>
      <w:r>
        <w:rPr/>
        <w:t xml:space="preserve">يروي عن ابن عيينة والناس روى عنه أهل العراق حدثنا بن الباغندي ثنا محمد بن حاتم الزمي ثنا علي بن ثابت قال سألت مالك بن أنس عن قول الناس يوم العيد تقبل الله منا ومنك فقال ما زال ذلك الأمر عندنا ما نرى به بأسا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سليمان الزمي المؤدب
</w:t>
      </w:r>
    </w:p>
    <w:p>
      <w:pPr/>
      <w:r>
        <w:rPr/>
        <w:t xml:space="preserve">محمد بن حاتم بن سليمان الزمي المؤدب </w:t>
      </w:r>
    </w:p>
    <w:p/>
    <w:p>
      <w:pPr/>
      <w:r>
        <w:rPr/>
        <w:t xml:space="preserve">روى عن هشيم والقاسم بن مالك المزني وعبيدة بن حميد روى عنه أبي سئل أبي عنه فقال بغدادي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2026-07-27T10:24:34+03:00</dcterms:created>
  <dcterms:modified xsi:type="dcterms:W3CDTF">2026-07-27T10:24:34+03:00</dcterms:modified>
</cp:coreProperties>
</file>

<file path=docProps/custom.xml><?xml version="1.0" encoding="utf-8"?>
<Properties xmlns="http://schemas.openxmlformats.org/officeDocument/2006/custom-properties" xmlns:vt="http://schemas.openxmlformats.org/officeDocument/2006/docPropsVTypes"/>
</file>