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الجبار بن العلاء بن عبد الجبار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العلاء بن عبد الجبار
</w:t>
      </w:r>
    </w:p>
    <w:p>
      <w:pPr/>
      <w:r>
        <w:rPr/>
        <w:t xml:space="preserve">عبد الجبار بن العلاء بن عبد الجبار الإمام، المحدث، الثقة، أبو بكر البصري، ثم المكي، المجاور، مولى الأنصار.</w:t>
      </w:r>
    </w:p>
    <w:p/>
    <w:p>
      <w:pPr/>
      <w:r>
        <w:rPr/>
        <w:t xml:space="preserve">سمع: سفيان بن عيينة، ويوسف بن عطية، ومروان بن معاوية، وعبد الوهاب الثقفي، ومحمد بن جعفر غندرا، وطبقتهم.</w:t>
      </w:r>
    </w:p>
    <w:p/>
    <w:p>
      <w:pPr/>
      <w:r>
        <w:rPr/>
        <w:t xml:space="preserve">حدث عنه: مسلم، والترمذي، والنسائي، وأبو بكر بن أبي عاصم، وإسحاق بن أحمد الخزاعي، وعمر بن بجير، وأبو قريش محمد بن جمعة، ويحيى بن صاعد، وإمام الأئمة ابن خزيمة، وأبو عروبة الحراني، وخلق كثير.</w:t>
      </w:r>
    </w:p>
    <w:p/>
    <w:p>
      <w:pPr/>
      <w:r>
        <w:rPr/>
        <w:t xml:space="preserve">وقد روى النسائي أيضا عن: خياط السنة، عنه.</w:t>
      </w:r>
    </w:p>
    <w:p/>
    <w:p>
      <w:pPr/>
      <w:r>
        <w:rPr/>
        <w:t xml:space="preserve">قال النسائي: لا بأس به.</w:t>
      </w:r>
    </w:p>
    <w:p/>
    <w:p>
      <w:pPr/>
      <w:r>
        <w:rPr/>
        <w:t xml:space="preserve">وقال أبو حاتم: صالح الحديث.</w:t>
      </w:r>
    </w:p>
    <w:p/>
    <w:p>
      <w:pPr/>
      <w:r>
        <w:rPr/>
        <w:t xml:space="preserve">قال ابن خزيمة: ما رأيت أحدا أسرع قراءة منه، ومن بندار.</w:t>
      </w:r>
    </w:p>
    <w:p/>
    <w:p>
      <w:pPr/>
      <w:r>
        <w:rPr/>
        <w:t xml:space="preserve">قال السراج: مات بمكة، في أول شهر جمادى الأولى، سنة ثمان وأربعين ومائتين.</w:t>
      </w:r>
    </w:p>
    <w:p/>
    <w:p>
      <w:pPr/>
      <w:r>
        <w:rPr/>
        <w:t xml:space="preserve">قلت: كان من أبناء الثمانين.</w:t>
      </w:r>
    </w:p>
    <w:p/>
    <w:p>
      <w:pPr/>
      <w:r>
        <w:rPr/>
        <w:t xml:space="preserve">أبوه: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العلاء بن عبد الجبار، المكي 
</w:t>
      </w:r>
    </w:p>
    <w:p>
      <w:pPr/>
      <w:r>
        <w:rPr/>
        <w:t xml:space="preserve">عبد الجبار بن العلاء بن عبد الجبار، المكي. </w:t>
      </w:r>
    </w:p>
    <w:p/>
    <w:p>
      <w:pPr/>
      <w:r>
        <w:rPr/>
        <w:t xml:space="preserve">سمع ابن عيينة.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العلاء بن عبد الجبار البصري العطار
</w:t>
      </w:r>
    </w:p>
    <w:p>
      <w:pPr/>
      <w:r>
        <w:rPr/>
        <w:t xml:space="preserve">عبد الجبار بن العلاء بن عبد الجبار البصري العطار </w:t>
      </w:r>
    </w:p>
    <w:p/>
    <w:p>
      <w:pPr/>
      <w:r>
        <w:rPr/>
        <w:t xml:space="preserve">بمكة عن ابن عيينة ووكيع وعنه مسلم والترمذي والنسائي وابن خزيمة وابن صاعد ثقة سريع القراءة توفي 248 م ت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العلاء بن عبد الجبار العطار المكي يكنى أبا بكر
</w:t>
      </w:r>
    </w:p>
    <w:p>
      <w:pPr/>
      <w:r>
        <w:rPr/>
        <w:t xml:space="preserve">عبد الجبار بن العلاء بن عبد الجبار العطار المكي يكنى أبا بكر </w:t>
      </w:r>
    </w:p>
    <w:p/>
    <w:p>
      <w:pPr/>
      <w:r>
        <w:rPr/>
        <w:t xml:space="preserve">قال أبو العباس السراج</w:t>
      </w:r>
    </w:p>
    <w:p/>
    <w:p>
      <w:pPr/>
      <w:r>
        <w:rPr/>
        <w:t xml:space="preserve">مات بمكة في شهر جمادى الأولى سنة ثمان وأربعين ومائتين</w:t>
      </w:r>
    </w:p>
    <w:p/>
    <w:p>
      <w:pPr/>
      <w:r>
        <w:rPr/>
        <w:t xml:space="preserve">روى عن سفيان بن عيينة في البيوع والذبائح والضحايا والأطعمة ومروان بن معاوية في الأطعمة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العلاء بن عبد الجبار العطار كنيته أبو بكر
</w:t>
      </w:r>
    </w:p>
    <w:p>
      <w:pPr/>
      <w:r>
        <w:rPr/>
        <w:t xml:space="preserve">عبد الجبار بن العلاء بن عبد الجبار العطار كنيته أبو بكر </w:t>
      </w:r>
    </w:p>
    <w:p/>
    <w:p>
      <w:pPr/>
      <w:r>
        <w:rPr/>
        <w:t xml:space="preserve">من أهل مكة أصله من البصرة سكن أبوه مكة وولد بها عبد الجبار</w:t>
      </w:r>
    </w:p>
    <w:p/>
    <w:p>
      <w:pPr/>
      <w:r>
        <w:rPr/>
        <w:t xml:space="preserve">يروي عن ابن عيينة روى عنه الناس مات بمكة سنة ثمان وأربعين ومائتين وكان متقنا سمعت بن خزيمة يقول ما رأيت أسرع قراءة من بندار وعبد الجبار بن العلاء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العلاء بن عبد الجبار العطار بصري
</w:t>
      </w:r>
    </w:p>
    <w:p>
      <w:pPr/>
      <w:r>
        <w:rPr/>
        <w:t xml:space="preserve">عبد الجبار بن العلاء بن عبد الجبار العطار بصري </w:t>
      </w:r>
    </w:p>
    <w:p/>
    <w:p>
      <w:pPr/>
      <w:r>
        <w:rPr/>
        <w:t xml:space="preserve">ثقة سكن مكة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العلاء بن عبد الجبار الأنصاري مولاهم أبو بكر البكري نزيل مكة العطار
</w:t>
      </w:r>
    </w:p>
    <w:p>
      <w:pPr/>
      <w:r>
        <w:rPr/>
        <w:t xml:space="preserve">عبد الجبار بن العلاء بن عبد الجبار الأنصاري، مولاهم، أبو بكر البكري نزيل مكة، العطار: </w:t>
      </w:r>
    </w:p>
    <w:p/>
    <w:p>
      <w:pPr/>
      <w:r>
        <w:rPr/>
        <w:t xml:space="preserve">روى عن أبيه، ومروان بن معاوية، وسفيان بن عيينة، ووكيع، وروى عنه: مسلم، والنسائي، ووثقه، وأبو العباس السراج، وابن خزيمة، وابن صاعد، وخلق.</w:t>
      </w:r>
    </w:p>
    <w:p/>
    <w:p>
      <w:pPr/>
      <w:r>
        <w:rPr/>
        <w:t xml:space="preserve">وقال ابن خزيمة: ما رأيت أسرع قراءة منه ومن بندار.</w:t>
      </w:r>
    </w:p>
    <w:p/>
    <w:p>
      <w:pPr/>
      <w:r>
        <w:rPr/>
        <w:t xml:space="preserve">قال السراج مات سنة ثمان وأربعين ومائتين في أول جمادى الأولى. وذكر ابن زبر: أنه توفى في هذه السنة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العلاء بن عبد الجبار العطار أبو بكر المكي
</w:t>
      </w:r>
    </w:p>
    <w:p>
      <w:pPr/>
      <w:r>
        <w:rPr/>
        <w:t xml:space="preserve">عبد الجبار بن العلاء بن عبد الجبار العطار أبو بكر المكي </w:t>
      </w:r>
    </w:p>
    <w:p/>
    <w:p>
      <w:pPr/>
      <w:r>
        <w:rPr/>
        <w:t xml:space="preserve">روى عن بن عيينة ومروان الفزاري سمعت أبي يقول ذلك قال أبو محمد روى عنه أبي نا عبد الرحمن قال سئل أبي عنه فقال مكي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2026-06-02T20:25:54+03:00</dcterms:created>
  <dcterms:modified xsi:type="dcterms:W3CDTF">2026-06-02T20:25:54+03:00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