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النعمان
</w:t>
      </w:r>
    </w:p>
    <w:p>
      <w:pPr>
        <w:jc w:val="start"/>
        <w:bidi/>
      </w:pPr>
      <w:r>
        <w:rPr>
          <w:rFonts w:ascii="arial" w:hAnsi="arial" w:eastAsia="arial" w:cs="arial"/>
          <w:sz w:val="28"/>
          <w:szCs w:val="28"/>
          <w:b w:val="1"/>
          <w:bCs w:val="1"/>
          <w:rtl/>
        </w:rPr>
        <w:t xml:space="preserve">عبد الصمد بن النعمان
</w:t>
      </w:r>
    </w:p>
    <w:p>
      <w:pPr/>
      <w:r>
        <w:rPr/>
        <w:t xml:space="preserve">عبد الصمد بن النعمان شيخ بغدادي بزاز.</w:t>
      </w:r>
    </w:p>
    <w:p/>
    <w:p>
      <w:pPr/>
      <w:r>
        <w:rPr/>
        <w:t xml:space="preserve">روى عن: عيسى بن طهمان وشعبة وطائفة.</w:t>
      </w:r>
    </w:p>
    <w:p/>
    <w:p>
      <w:pPr/>
      <w:r>
        <w:rPr/>
        <w:t xml:space="preserve">وعنه: عباس الدوري وتمتام وأحمد بن ملاعب وآخرون وثقه ابن معين وغيره.</w:t>
      </w:r>
    </w:p>
    <w:p/>
    <w:p>
      <w:pPr/>
      <w:r>
        <w:rPr/>
        <w:t xml:space="preserve">وقال الدارقطني: ليس بالقوي توفي سنة.</w:t>
      </w:r>
    </w:p>
    <w:p>
      <w:pPr>
        <w:jc w:val="start"/>
        <w:bidi/>
      </w:pPr>
      <w:r>
        <w:rPr>
          <w:sz w:val="24"/>
          <w:szCs w:val="24"/>
          <w:b w:val="1"/>
          <w:bCs w:val="1"/>
          <w:rtl/>
        </w:rPr>
        <w:t xml:space="preserve">
سير أعلام النبلاء،(دار الحديث- القاهرة،2006،ط 0،ج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النعمان البغدادي البزاز
</w:t>
      </w:r>
    </w:p>
    <w:p>
      <w:pPr/>
      <w:r>
        <w:rPr/>
        <w:t xml:space="preserve">عبد الصمد بن النعمان البغدادي البزاز. عن عيسى بن طهمان، وشعبة.</w:t>
      </w:r>
    </w:p>
    <w:p/>
    <w:p>
      <w:pPr/>
      <w:r>
        <w:rPr/>
        <w:t xml:space="preserve">وعنه عباس، وتمتام، وجماعة.</w:t>
      </w:r>
    </w:p>
    <w:p/>
    <w:p>
      <w:pPr/>
      <w:r>
        <w:rPr/>
        <w:t xml:space="preserve">وثقه ابن معين، وغيره.</w:t>
      </w:r>
    </w:p>
    <w:p/>
    <w:p>
      <w:pPr/>
      <w:r>
        <w:rPr/>
        <w:t xml:space="preserve">وقال الدارقطني: ليس بالقوى.</w:t>
      </w:r>
    </w:p>
    <w:p/>
    <w:p>
      <w:pPr/>
      <w:r>
        <w:rPr/>
        <w:t xml:space="preserve">وكذا قال النسائي.</w:t>
      </w:r>
    </w:p>
    <w:p/>
    <w:p>
      <w:pPr/>
      <w:r>
        <w:rPr/>
        <w:t xml:space="preserve">[ليس له في الكتب الستة شئ] .</w:t>
      </w:r>
    </w:p>
    <w:p>
      <w:pPr>
        <w:jc w:val="start"/>
        <w:bidi/>
      </w:pPr>
      <w:r>
        <w:rPr>
          <w:sz w:val="24"/>
          <w:szCs w:val="24"/>
          <w:b w:val="1"/>
          <w:bCs w:val="1"/>
          <w:rtl/>
        </w:rPr>
        <w:t xml:space="preserve">
ميزان الاعتدال في نقد الرجال،(دار المعرفة للطباعة والنشر، بيروت - لبنان،1963،ط 1،ج 2،ص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النعمان أبو محمد البزار
</w:t>
      </w:r>
    </w:p>
    <w:p>
      <w:pPr/>
      <w:r>
        <w:rPr/>
        <w:t xml:space="preserve">عبد الصمد بن النعمان أبو محمد البزار </w:t>
      </w:r>
    </w:p>
    <w:p/>
    <w:p>
      <w:pPr/>
      <w:r>
        <w:rPr/>
        <w:t xml:space="preserve">سكن بغداد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النعمان البزاز
</w:t>
      </w:r>
    </w:p>
    <w:p>
      <w:pPr/>
      <w:r>
        <w:rPr/>
        <w:t xml:space="preserve">عبد الصمد بن النعمان البزاز </w:t>
      </w:r>
    </w:p>
    <w:p/>
    <w:p>
      <w:pPr/>
      <w:r>
        <w:rPr/>
        <w:t xml:space="preserve">روى عن كيسان أبي عمر روى عنه أحمد بن منصور والرمادي سمعت أبي يقول ذلك قال أبو محمد روى عن عثمان بن زائدة وعتاب بن أعين وعتاب بن بشير وأبي الأحوص وعيسى بن يونس وفضيل بن عياض وابن عيينة وابن المبارك وحكام وجرير روى عنه حفص بن عمر المهرقاني ويحيى بن عبدك القزويني وحجاج بن حمزة وإسماعيل بن يزيد خال أبي وعم أبي زرعة ومحمد بن عمار وعبد الملك بن أبي عبد الرحمن المقري نا عبد الرحمن قال سئل أبي عنه فقال صالح الحديث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2026-07-27T12:16:23+03:00</dcterms:created>
  <dcterms:modified xsi:type="dcterms:W3CDTF">2026-07-27T12:16:23+03:00</dcterms:modified>
</cp:coreProperties>
</file>

<file path=docProps/custom.xml><?xml version="1.0" encoding="utf-8"?>
<Properties xmlns="http://schemas.openxmlformats.org/officeDocument/2006/custom-properties" xmlns:vt="http://schemas.openxmlformats.org/officeDocument/2006/docPropsVTypes"/>
</file>