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يونس
</w:t>
      </w:r>
    </w:p>
    <w:p>
      <w:pPr>
        <w:jc w:val="start"/>
        <w:bidi/>
      </w:pPr>
      <w:r>
        <w:rPr>
          <w:rFonts w:ascii="arial" w:hAnsi="arial" w:eastAsia="arial" w:cs="arial"/>
          <w:sz w:val="28"/>
          <w:szCs w:val="28"/>
          <w:b w:val="1"/>
          <w:bCs w:val="1"/>
          <w:rtl/>
        </w:rPr>
        <w:t xml:space="preserve">عمر بن يونس
</w:t>
      </w:r>
    </w:p>
    <w:p>
      <w:pPr/>
      <w:r>
        <w:rPr/>
        <w:t xml:space="preserve">عمر بن يونس الإمام المحدث أبو حفص اليمامي.</w:t>
      </w:r>
    </w:p>
    <w:p/>
    <w:p>
      <w:pPr/>
      <w:r>
        <w:rPr/>
        <w:t xml:space="preserve">حدث عن: عكرمة بن عمار، وعاصم بن محمد العمري، وعمر ابن أبي خثعم وحباب بن فضالة صاحب أنس بن مالك، ووالده يونس بن القاسم الحنفي.</w:t>
      </w:r>
    </w:p>
    <w:p/>
    <w:p>
      <w:pPr/>
      <w:r>
        <w:rPr/>
        <w:t xml:space="preserve">وعنه: أبو خيثمة وأبو ثور الفقيه، وعمرو الناقد وإسحاق بن وهب العلاف، وعبد الرحمن رسته، ومحمد بن بشار وعبد بن حميد وخلق سواهم.</w:t>
      </w:r>
    </w:p>
    <w:p/>
    <w:p>
      <w:pPr/>
      <w:r>
        <w:rPr/>
        <w:t xml:space="preserve">وثقه يحيى بن معين والنسائي. توفي بعيد المائتين.</w:t>
      </w:r>
    </w:p>
    <w:p/>
    <w:p>
      <w:pPr/>
      <w:r>
        <w:rPr/>
        <w:t xml:space="preserve">وحفيده:</w:t>
      </w:r>
    </w:p>
    <w:p>
      <w:pPr>
        <w:jc w:val="start"/>
        <w:bidi/>
      </w:pPr>
      <w:r>
        <w:rPr>
          <w:sz w:val="24"/>
          <w:szCs w:val="24"/>
          <w:b w:val="1"/>
          <w:bCs w:val="1"/>
          <w:rtl/>
        </w:rPr>
        <w:t xml:space="preserve">
سير أعلام النبلاء،(دار الحديث- القاهرة،2006،ط 0،ج 8،ص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يونس
</w:t>
      </w:r>
    </w:p>
    <w:p>
      <w:pPr/>
      <w:r>
        <w:rPr/>
        <w:t xml:space="preserve">عمر بن يونس اليمامي. روى عن عكرمة بن عمار.</w:t>
      </w:r>
    </w:p>
    <w:p/>
    <w:p>
      <w:pPr/>
      <w:r>
        <w:rPr/>
        <w:t xml:space="preserve">تسمية من كان بالبحرين من أصحاب رسول الله- صلى الله عليه وسلم -</w:t>
      </w:r>
    </w:p>
    <w:p>
      <w:pPr>
        <w:jc w:val="start"/>
        <w:bidi/>
      </w:pPr>
      <w:r>
        <w:rPr>
          <w:sz w:val="24"/>
          <w:szCs w:val="24"/>
          <w:b w:val="1"/>
          <w:bCs w:val="1"/>
          <w:rtl/>
        </w:rPr>
        <w:t xml:space="preserve">
الطبقات الكبرى،(دار الكتب العلمية - بيروت،1990،ط 1،ج 6،ص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يونس بن القاسم، أبو حفص، الحنفي، اليمامي 
</w:t>
      </w:r>
    </w:p>
    <w:p>
      <w:pPr/>
      <w:r>
        <w:rPr/>
        <w:t xml:space="preserve">عمر بن يونس بن القاسم، أبو حفص، الحنفي، اليمامي. </w:t>
      </w:r>
    </w:p>
    <w:p/>
    <w:p>
      <w:pPr/>
      <w:r>
        <w:rPr/>
        <w:t xml:space="preserve">سمع عكرمة بن عمار.</w:t>
      </w:r>
    </w:p>
    <w:p/>
    <w:p>
      <w:pPr/>
      <w:r>
        <w:rPr/>
        <w:t xml:space="preserve">ومن أفناء الناس.</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يونس اليمامي
</w:t>
      </w:r>
    </w:p>
    <w:p>
      <w:pPr/>
      <w:r>
        <w:rPr/>
        <w:t xml:space="preserve">عمر بن يونس اليمامي </w:t>
      </w:r>
    </w:p>
    <w:p/>
    <w:p>
      <w:pPr/>
      <w:r>
        <w:rPr/>
        <w:t xml:space="preserve">عن أبيه وعكرمة بن عمار وعنه بندار وعبد وخلق ثقة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يونس بن القاسم الحنفي اليمامي كنيته أبو حفص
</w:t>
      </w:r>
    </w:p>
    <w:p>
      <w:pPr/>
      <w:r>
        <w:rPr/>
        <w:t xml:space="preserve">عمر بن يونس بن القاسم الحنفي اليمامي كنيته أبو حفص </w:t>
      </w:r>
    </w:p>
    <w:p/>
    <w:p>
      <w:pPr/>
      <w:r>
        <w:rPr/>
        <w:t xml:space="preserve">روى عن عكرمة بن عمار في الإيمان والوضوء والصلاة والزكاة والطلاق والجهاد وخلق النبي صلى الله عليه وسلم والفضائل والتوبة</w:t>
      </w:r>
    </w:p>
    <w:p/>
    <w:p>
      <w:pPr/>
      <w:r>
        <w:rPr/>
        <w:t xml:space="preserve">ذكر من اسمه عثمان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يونس بن القاسم الحنفي أبو حفص اليمامي.
</w:t>
      </w:r>
    </w:p>
    <w:p>
      <w:pPr/>
      <w:r>
        <w:rPr/>
        <w:t xml:space="preserve">(ع) عمر بن يونس بن القاسم الحنفي أبو حفص اليمامي. </w:t>
      </w:r>
    </w:p>
    <w:p/>
    <w:p>
      <w:pPr/>
      <w:r>
        <w:rPr/>
        <w:t xml:space="preserve">قال المزي: ذكره ابن حبان في كتاب ’’ الثقات ’’ لم يزد شيئاً وكأنه نقله من غير أصل إذ لو كان كذلك لوجد فيه، يتقى حديثه من رواية أحمد بن محمد بن عمر بن يونس اليمامي ابن ابنه هذا لأنه يقلب الأخبار.</w:t>
      </w:r>
    </w:p>
    <w:p/>
    <w:p>
      <w:pPr/>
      <w:r>
        <w:rPr/>
        <w:t xml:space="preserve">وخرج حديثه في ’’ صحيحه ’’ من رواية ابن قتيبة عن بندار عنه وابن خزيمة عن بندار عنه والحاكم عن الأرقم عن محمد بن سنان القزاز عنه.</w:t>
      </w:r>
    </w:p>
    <w:p/>
    <w:p>
      <w:pPr/>
      <w:r>
        <w:rPr/>
        <w:t xml:space="preserve">وقال البزار في كتاب ’’ السنن ’’ تأليفه: ثقة.</w:t>
      </w:r>
    </w:p>
    <w:p/>
    <w:p>
      <w:pPr/>
      <w:r>
        <w:rPr/>
        <w:t xml:space="preserve">وفي كتاب الصريفيني – ومن خطه -: مات باليمامة منصرفه من الحج وكان حج في هذه السنة سنة ست ومائتين وذكره ابن خلفون في كتاب ’’ الثقات ’’.</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يونس بن القاسم الحنفي اليمامي
</w:t>
      </w:r>
    </w:p>
    <w:p>
      <w:pPr/>
      <w:r>
        <w:rPr/>
        <w:t xml:space="preserve">عمر بن يونس بن القاسم الحنفي اليمامي </w:t>
      </w:r>
    </w:p>
    <w:p/>
    <w:p>
      <w:pPr/>
      <w:r>
        <w:rPr/>
        <w:t xml:space="preserve">يروي عن عكرمة بن عمار روى عنه العراقيون والغرباء يتقى حديثه من رواية أحمد بن محمد بن عمر بن يونس اليمامي بن ابنه هذا لأنه يقلب الأخبار</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يونس اليمامي
</w:t>
      </w:r>
    </w:p>
    <w:p>
      <w:pPr/>
      <w:r>
        <w:rPr/>
        <w:t xml:space="preserve">عمر بن يونس اليمامي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يونس بن القاسم أبو حفص الحنفي اليمامي
</w:t>
      </w:r>
    </w:p>
    <w:p>
      <w:pPr/>
      <w:r>
        <w:rPr/>
        <w:t xml:space="preserve">عمر بن يونس بن القاسم أبو حفص الحنفي اليمامي </w:t>
      </w:r>
    </w:p>
    <w:p/>
    <w:p>
      <w:pPr/>
      <w:r>
        <w:rPr/>
        <w:t xml:space="preserve">روى عن أبيه وعن عكرمة بن عمار وأيوب بن عتبة وأيوب بن النجار روى عنه أبو خيثمة سمعت أبي يقول ذلك نا عبد الرحمن أنا عبد الله بن أحمد بن محمد بن حنبل فيما كتب إلي قال قال أبي بن يونس ثقة ولم أسمع أنا منه نا عبد الرحمن نا يعقوب بن إسحاق فيما كتب إلي قال نا عثمان بن سعيد قال قلت ليحيى بن معين عمر بن يونس بن القاسم؟ 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2026-07-26T15:06:06+03:00</dcterms:created>
  <dcterms:modified xsi:type="dcterms:W3CDTF">2026-07-26T15:06:06+03:00</dcterms:modified>
</cp:coreProperties>
</file>

<file path=docProps/custom.xml><?xml version="1.0" encoding="utf-8"?>
<Properties xmlns="http://schemas.openxmlformats.org/officeDocument/2006/custom-properties" xmlns:vt="http://schemas.openxmlformats.org/officeDocument/2006/docPropsVTypes"/>
</file>