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الأنصاري
</w:t>
      </w:r>
    </w:p>
    <w:p>
      <w:pPr/>
      <w:r>
        <w:rPr/>
        <w:t xml:space="preserve">الطيب الأنصاري  محمد الطيب بن اسحاق بن الزبير بن محمد الانصاري الخزرجي المدني: مدرس فاضل. ولد ونشأ في مكان يسمى (المراقد) بالمغرب. وانتقل إلى المدينة (سنة 1325هـ) فدرس في المسجد النبوي إلى آخر حياته. وصنف كتبا، منها (الدرة الثمينة -ط) نظم به شذور الذهب، في النحو، و (البراهين الموضحات في نظم كشف الشبهات -ط) في التوحيد، و (تحبير التحرير في اختصار تفسير الامام ابن جرير) و (السراج الوهاج، في اختصار صحيح مسلم بن الحجاج).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2026-07-27T08:16:18+03:00</dcterms:created>
  <dcterms:modified xsi:type="dcterms:W3CDTF">2026-07-27T08:16:18+03:00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