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أبي هند
</w:t>
      </w:r>
    </w:p>
    <w:p>
      <w:pPr>
        <w:jc w:val="start"/>
        <w:bidi/>
      </w:pPr>
      <w:r>
        <w:rPr>
          <w:rFonts w:ascii="arial" w:hAnsi="arial" w:eastAsia="arial" w:cs="arial"/>
          <w:sz w:val="28"/>
          <w:szCs w:val="28"/>
          <w:b w:val="1"/>
          <w:bCs w:val="1"/>
          <w:rtl/>
        </w:rPr>
        <w:t xml:space="preserve">سعيد بن أبي هند
</w:t>
      </w:r>
    </w:p>
    <w:p>
      <w:pPr/>
      <w:r>
        <w:rPr/>
        <w:t xml:space="preserve">سعيد بن أبي هند حجازي جليل، من موالي سمرة بن جندب.</w:t>
      </w:r>
    </w:p>
    <w:p/>
    <w:p>
      <w:pPr/>
      <w:r>
        <w:rPr/>
        <w:t xml:space="preserve">حدث عن: أبي موسى الأشعري، وابن عباس، وأبي هريرة.</w:t>
      </w:r>
    </w:p>
    <w:p/>
    <w:p>
      <w:pPr/>
      <w:r>
        <w:rPr/>
        <w:t xml:space="preserve">وعن: عبيدة السلماني، ومطرف بن عبد الله.</w:t>
      </w:r>
    </w:p>
    <w:p/>
    <w:p>
      <w:pPr/>
      <w:r>
        <w:rPr/>
        <w:t xml:space="preserve">حدث عنه: ابنه؛ عبد الله، ويزيد بن أبي حبيب، وابن إسحاق، ونافع بن عمر الجمحي، وطائفة.</w:t>
      </w:r>
    </w:p>
    <w:p/>
    <w:p>
      <w:pPr/>
      <w:r>
        <w:rPr/>
        <w:t xml:space="preserve">قال ابن سعد: توفي في خلافة هشام، في أولها.</w:t>
      </w:r>
    </w:p>
    <w:p/>
    <w:p>
      <w:pPr/>
      <w:r>
        <w:rPr/>
        <w:t xml:space="preserve">قلت: لعله توفي في حدود سنة عشر ومائة.</w:t>
      </w:r>
    </w:p>
    <w:p/>
    <w:p>
      <w:pPr/>
      <w:r>
        <w:rPr/>
        <w:t xml:space="preserve">اتفقوا على الاحتجاج به.</w:t>
      </w:r>
    </w:p>
    <w:p/>
    <w:p>
      <w:pPr/>
      <w:r>
        <w:rPr/>
        <w:t xml:space="preserve">ومات ابنه عبد الله بن سعيد بن أبي هند: سنة سبع وأربعين ومائة.</w:t>
      </w:r>
    </w:p>
    <w:p/>
    <w:p>
      <w:pPr/>
      <w:r>
        <w:rPr/>
        <w:t xml:space="preserve">روى: البخاري، عن رجل، عنه.</w:t>
      </w:r>
    </w:p>
    <w:p/>
    <w:p>
      <w:pPr/>
      <w:r>
        <w:rPr/>
        <w:t xml:space="preserve">فذلك من عوالي (صحيحه).</w:t>
      </w:r>
    </w:p>
    <w:p>
      <w:pPr>
        <w:jc w:val="start"/>
        <w:bidi/>
      </w:pPr>
      <w:r>
        <w:rPr>
          <w:sz w:val="24"/>
          <w:szCs w:val="24"/>
          <w:b w:val="1"/>
          <w:bCs w:val="1"/>
          <w:rtl/>
        </w:rPr>
        <w:t xml:space="preserve">
سير أعلام النبلاء،(دار الحديث- القاهرة،2006،ط 0،ج 5،ص 375)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هند
</w:t>
      </w:r>
    </w:p>
    <w:p>
      <w:pPr/>
      <w:r>
        <w:rPr/>
        <w:t xml:space="preserve">سعيد بن أبي هند مولى سمرة بن جندب الفزاري. ودعوتهم في بني الأبجر.</w:t>
      </w:r>
    </w:p>
    <w:p/>
    <w:p>
      <w:pPr/>
      <w:r>
        <w:rPr/>
        <w:t xml:space="preserve">وهو خدرة بن عوف. لمحالفة سمرة بن جندب إياهم.</w:t>
      </w:r>
    </w:p>
    <w:p/>
    <w:p>
      <w:pPr/>
      <w:r>
        <w:rPr/>
        <w:t xml:space="preserve">توفي بالمدينة في أول خلافة هشام بن عبد الملك.</w:t>
      </w:r>
    </w:p>
    <w:p/>
    <w:p>
      <w:pPr/>
      <w:r>
        <w:rPr/>
        <w:t xml:space="preserve">وله أحاديث صالحة.</w:t>
      </w:r>
    </w:p>
    <w:p>
      <w:pPr>
        <w:jc w:val="start"/>
        <w:bidi/>
      </w:pPr>
      <w:r>
        <w:rPr>
          <w:sz w:val="24"/>
          <w:szCs w:val="24"/>
          <w:b w:val="1"/>
          <w:bCs w:val="1"/>
          <w:rtl/>
        </w:rPr>
        <w:t xml:space="preserve">
الطبقات الكبرى،(دار الكتب العلمية - بيروت،1990،ط 1،ج 5،ص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هند 
</w:t>
      </w:r>
    </w:p>
    <w:p>
      <w:pPr/>
      <w:r>
        <w:rPr/>
        <w:t xml:space="preserve">سعيد بن أبي هند. </w:t>
      </w:r>
    </w:p>
    <w:p/>
    <w:p>
      <w:pPr/>
      <w:r>
        <w:rPr/>
        <w:t xml:space="preserve">سمع ابن عباس، وعن أبي هريرة، وعن علي.</w:t>
      </w:r>
    </w:p>
    <w:p/>
    <w:p>
      <w:pPr/>
      <w:r>
        <w:rPr/>
        <w:t xml:space="preserve">روى عنه: ابن إسحاق.</w:t>
      </w:r>
    </w:p>
    <w:p/>
    <w:p>
      <w:pPr/>
      <w:r>
        <w:rPr/>
        <w:t xml:space="preserve">نسبه الفضل بن موسى، عن عبد الله بن سعيد، ابنه.</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هند مولى سمرة
</w:t>
      </w:r>
    </w:p>
    <w:p>
      <w:pPr/>
      <w:r>
        <w:rPr/>
        <w:t xml:space="preserve">سعيد بن أبي هند مولى سمرة </w:t>
      </w:r>
    </w:p>
    <w:p/>
    <w:p>
      <w:pPr/>
      <w:r>
        <w:rPr/>
        <w:t xml:space="preserve">عن أبي موسى وابن عباس وعنه ابنه عبد الله ونافع بن عمر الجمحي ثقة مشهور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هند الفزاري مولى سمرة بن جندب 
</w:t>
      </w:r>
    </w:p>
    <w:p>
      <w:pPr/>
      <w:r>
        <w:rPr/>
        <w:t xml:space="preserve">سعيد بن أبي هند الفزاري مولى سمرة بن جندب ووالد عبد الله. </w:t>
      </w:r>
    </w:p>
    <w:p/>
    <w:p>
      <w:pPr/>
      <w:r>
        <w:rPr/>
        <w:t xml:space="preserve">قال ابن سعد: قال الهيثم: توفي بالمدينة في أول خلافة هشام، والمزي</w:t>
      </w:r>
    </w:p>
    <w:p/>
    <w:p>
      <w:pPr/>
      <w:r>
        <w:rPr/>
        <w:t xml:space="preserve">ذكر هذا عن ابن سعد نفسه متبعا صاحب «الكمال» والذي في «الطبقات» ما أخبرتك به، وكذلك هو في «تاريخ» الهيثم.</w:t>
      </w:r>
    </w:p>
    <w:p/>
    <w:p>
      <w:pPr/>
      <w:r>
        <w:rPr/>
        <w:t xml:space="preserve">وفي كتاب الصيريفيني: ويقال هو مولى أم هانئ بنت أبي طالب سكن المدينة.</w:t>
      </w:r>
    </w:p>
    <w:p/>
    <w:p>
      <w:pPr/>
      <w:r>
        <w:rPr/>
        <w:t xml:space="preserve">وقال أحمد بن صالح العجلي: ثقة. وذكره ابن خلفون في «الثقات» وقال: كان رجلا صالحا. وفي تاريخ ابن قانع: مات سنة ست عشرة ومائة.</w:t>
      </w:r>
    </w:p>
    <w:p/>
    <w:p>
      <w:pPr/>
      <w:r>
        <w:rPr/>
        <w:t xml:space="preserve">وأما ما وقع في كتاب «الأحكام» لعبد الحق: ذكر عبد الرزاق عن معمر عن أيوب عن نافع عن سعيد بن أبي هند عن رجل عن أبي موسى الأشعري في لباس الحرير فلا يلتفت إليه فإن سعيدا (أكثر بينه) بينه وبين أبي موسى انقطاع وهذا الحديث نفسه نص ابن المواق على أن جامع عبد الرزاق فيه في غير ما نسخة: سعيد عن أبي موسى لا ذكر فيها لرجل، والله أعلم.</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هند
</w:t>
      </w:r>
    </w:p>
    <w:p>
      <w:pPr/>
      <w:r>
        <w:rPr/>
        <w:t xml:space="preserve">سعيد بن أبي هند </w:t>
      </w:r>
    </w:p>
    <w:p/>
    <w:p>
      <w:pPr/>
      <w:r>
        <w:rPr/>
        <w:t xml:space="preserve">من أهل المدينة</w:t>
      </w:r>
    </w:p>
    <w:p/>
    <w:p>
      <w:pPr/>
      <w:r>
        <w:rPr/>
        <w:t xml:space="preserve">يروي عن أبي موسى روى عنه ابنه عبد الله بن سعيد</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هند المدني
</w:t>
      </w:r>
    </w:p>
    <w:p>
      <w:pPr/>
      <w:r>
        <w:rPr/>
        <w:t xml:space="preserve">سعيد بن أبي هند المدني </w:t>
      </w:r>
    </w:p>
    <w:p/>
    <w:p>
      <w:pPr/>
      <w:r>
        <w:rPr/>
        <w:t xml:space="preserve">يروي عن ابن عباس وأبي موسى وأبي هريرة روى عنه نافع وابنه عبد الله بن سعيد وهو مولى سمرة بن جندب الفزاري مات في ولاية هشام بن عبد الملك</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هند الفزاري
</w:t>
      </w:r>
    </w:p>
    <w:p>
      <w:pPr/>
      <w:r>
        <w:rPr/>
        <w:t xml:space="preserve">سعيد بن أبي هند الفزاري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هند
</w:t>
      </w:r>
    </w:p>
    <w:p>
      <w:pPr/>
      <w:r>
        <w:rPr/>
        <w:t xml:space="preserve">سعيد بن أبي هند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هند
</w:t>
      </w:r>
    </w:p>
    <w:p>
      <w:pPr/>
      <w:r>
        <w:rPr/>
        <w:t xml:space="preserve">سعيد بن أبي هند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هند
</w:t>
      </w:r>
    </w:p>
    <w:p>
      <w:pPr/>
      <w:r>
        <w:rPr/>
        <w:t xml:space="preserve">سعيد بن أبي هند </w:t>
      </w:r>
    </w:p>
    <w:p/>
    <w:p>
      <w:pPr/>
      <w:r>
        <w:rPr/>
        <w:t xml:space="preserve">روى عن أبي هريرة وأبي موسى الأشعري وابن عباس ومطرف بن عبد الله بن الشخير روى عنه ابنه عبد الله ونافع مولى ابن عمر ومحمد بن إسحاق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2026-06-21T15:00:45+03:00</dcterms:created>
  <dcterms:modified xsi:type="dcterms:W3CDTF">2026-06-21T15:00:45+03:00</dcterms:modified>
</cp:coreProperties>
</file>

<file path=docProps/custom.xml><?xml version="1.0" encoding="utf-8"?>
<Properties xmlns="http://schemas.openxmlformats.org/officeDocument/2006/custom-properties" xmlns:vt="http://schemas.openxmlformats.org/officeDocument/2006/docPropsVTypes"/>
</file>