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مهاجر ابن سيف الله خالد بن الوليد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مهاجر ابن سيف الله خالد بن الوليد المخزومي
</w:t>
      </w:r>
    </w:p>
    <w:p>
      <w:pPr/>
      <w:r>
        <w:rPr/>
        <w:t xml:space="preserve">خالد بن مهاجر ابن سيف الله خالد بن الوليد المخزومي حدث عن: ابن عباس، وابن عمر، وعبد الرحمن بن أبي عمرة.</w:t>
      </w:r>
    </w:p>
    <w:p/>
    <w:p>
      <w:pPr/>
      <w:r>
        <w:rPr/>
        <w:t xml:space="preserve">روى عنه: الزهري، ومحمد بن أبي يحيى الأسلمي، وإسماعيل بن رافع، وثور بن يزيد.</w:t>
      </w:r>
    </w:p>
    <w:p/>
    <w:p>
      <w:pPr/>
      <w:r>
        <w:rPr/>
        <w:t xml:space="preserve">وكان فاضلا، شاعرا، وافر الحرمة.</w:t>
      </w:r>
    </w:p>
    <w:p/>
    <w:p>
      <w:pPr/>
      <w:r>
        <w:rPr/>
        <w:t xml:space="preserve">قال الزبير بن بكار: اتهمه معاوية بأنه دس على عمه عبد الرحمن بن خالد طبيبا سمه، فقتل معاوية الطبيب.</w:t>
      </w:r>
    </w:p>
    <w:p/>
    <w:p>
      <w:pPr/>
      <w:r>
        <w:rPr/>
        <w:t xml:space="preserve">وقيل: بل قتل الطبيب - واسمه ابن أثال - خالد؛ ولد المسموم.</w:t>
      </w:r>
    </w:p>
    <w:p/>
    <w:p>
      <w:pPr/>
      <w:r>
        <w:rPr/>
        <w:t xml:space="preserve">فنابذ خالد بن مهاجر بني أمية، وانضم إلى ابن الزبير.</w:t>
      </w:r>
    </w:p>
    <w:p/>
    <w:p>
      <w:pPr/>
      <w:r>
        <w:rPr/>
        <w:t xml:space="preserve">خرج له: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2026-06-21T13:45:39+03:00</dcterms:created>
  <dcterms:modified xsi:type="dcterms:W3CDTF">2026-06-21T13:45:39+03:00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