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سعد بن أبي وقاص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ويحيى
</w:t>
      </w:r>
    </w:p>
    <w:p>
      <w:pPr/>
      <w:r>
        <w:rPr/>
        <w:t xml:space="preserve">ويحيى  لهم ذكر.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2026-07-27T11:31:37+03:00</dcterms:created>
  <dcterms:modified xsi:type="dcterms:W3CDTF">2026-07-27T11:31:37+03:00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