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عمرو المزني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عمرو المزني البصري
</w:t>
      </w:r>
    </w:p>
    <w:p>
      <w:pPr/>
      <w:r>
        <w:rPr/>
        <w:t xml:space="preserve">رافع بن عمرو المزني البصري أخو عائذ، فآخر، ولهما صحبة.</w:t>
      </w:r>
    </w:p>
    <w:p/>
    <w:p>
      <w:pPr/>
      <w:r>
        <w:rPr/>
        <w:t xml:space="preserve">روى لهذا أبو داود، والنسائي.</w:t>
      </w:r>
    </w:p>
    <w:p/>
    <w:p>
      <w:pPr/>
      <w:r>
        <w:rPr/>
        <w:t xml:space="preserve">يروي عنه: عمرو بن سليم المزني.</w:t>
      </w:r>
    </w:p>
    <w:p/>
    <w:p>
      <w:pPr/>
      <w:r>
        <w:rPr/>
        <w:t xml:space="preserve">ذكرته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عمرو المزني
</w:t>
      </w:r>
    </w:p>
    <w:p>
      <w:pPr/>
      <w:r>
        <w:rPr/>
        <w:t xml:space="preserve">رافع بن عمرو المزني </w:t>
      </w:r>
    </w:p>
    <w:p/>
    <w:p>
      <w:pPr/>
      <w:r>
        <w:rPr/>
        <w:t xml:space="preserve">أخو عائد كان بالبصرة عنه عمرو بن سليم المزني وهلال بن عامر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عمرو المزني، 
</w:t>
      </w:r>
    </w:p>
    <w:p>
      <w:pPr/>
      <w:r>
        <w:rPr/>
        <w:t xml:space="preserve">(د س ق) رافع بن عمرو المزني، أخو عائذ بن عمرو، سكن البصرة. </w:t>
      </w:r>
    </w:p>
    <w:p/>
    <w:p>
      <w:pPr/>
      <w:r>
        <w:rPr/>
        <w:t xml:space="preserve">قال أبو عمر بن عبد البر: هو رافع بن عمرو بن هلال. زاد الباوردي والعسكري: ابن عبيد بن رواحة بن ثعلبة بن ثور.</w:t>
      </w:r>
    </w:p>
    <w:p/>
    <w:p>
      <w:pPr/>
      <w:r>
        <w:rPr/>
        <w:t xml:space="preserve">وقال أبو نعيم الحافظ: رافع بن عمرو بن غويم بن زيد بن رواحة بن زيد بن عدي.</w:t>
      </w:r>
    </w:p>
    <w:p/>
    <w:p>
      <w:pPr/>
      <w:r>
        <w:rPr/>
        <w:t xml:space="preserve">وفي «تاريخ البخاري»: قال لي أبو جعفر: حدثنا مروان قال: حدثنا هلال</w:t>
      </w:r>
    </w:p>
    <w:p/>
    <w:p>
      <w:pPr/>
      <w:r>
        <w:rPr/>
        <w:t xml:space="preserve">ابن عامر المزني، سمعت رافع بن عمرو: رأيت النبي صلى الله عليه وسلم في حجة الوداع يوم النحر. تابعه ابن المغراء، وقال أبو معاوية: عن هلال عن أبيه، عن النبي صلى الله عليه وسلم، والأول أصح. والله تعالى أعلم.</w:t>
      </w:r>
    </w:p>
    <w:p/>
    <w:p>
      <w:pPr/>
      <w:r>
        <w:rPr/>
        <w:t xml:space="preserve">وفي «كتاب ابن عساكر»: كان في حجة الوداع خماسيا أو سداسيا.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عمرو المزني بصري
</w:t>
      </w:r>
    </w:p>
    <w:p>
      <w:pPr/>
      <w:r>
        <w:rPr/>
        <w:t xml:space="preserve">رافع بن عمرو المزني بصري </w:t>
      </w:r>
    </w:p>
    <w:p/>
    <w:p>
      <w:pPr/>
      <w:r>
        <w:rPr/>
        <w:t xml:space="preserve">روى عنه عمرو بن سليم المزني وهلال بن عامر المزني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2026-06-19T13:01:27+03:00</dcterms:created>
  <dcterms:modified xsi:type="dcterms:W3CDTF">2026-06-19T13:01:27+03:00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