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63)/(دار سعد الدين للطباعة والنشر والتوزيع،2000،ط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8F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