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الحميد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الحميد الكاتب
</w:t>
      </w:r>
    </w:p>
    <w:p>
      <w:pPr/>
      <w:r>
        <w:rPr/>
        <w:t xml:space="preserve">محمد بن أحمد بن عبد الحميد الكاتب: ذكره محمد بن إسحاق النديم فقال:</w:t>
      </w:r>
    </w:p>
    <w:p/>
    <w:p>
      <w:pPr/>
      <w:r>
        <w:rPr/>
        <w:t xml:space="preserve">هو من أهل السير، وله من الكتب: كتاب أخبار خلفاء بني العباس، 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2026-06-10T07:57:26+03:00</dcterms:created>
  <dcterms:modified xsi:type="dcterms:W3CDTF">2026-06-10T07:57:26+03:00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