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ابراهيم العوامي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ابراهيم العوامي
</w:t>
      </w:r>
    </w:p>
    <w:p>
      <w:pPr/>
      <w:r>
        <w:rPr/>
        <w:t xml:space="preserve">محمد بن ابراهيم العوامي: قال ابن إسحاق: يعرف بالقاضي، وكان صديقي، وتوفي بعد الخمسين والثلاثمائة، وله كتاب الاصلاح والايضاح في النحو.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5،ص 2295)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2026-05-17T03:57:35+03:00</dcterms:created>
  <dcterms:modified xsi:type="dcterms:W3CDTF">2026-05-17T03:57:35+03:00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