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محمد بن سنجر شاه بن غزي بن مودود، معز الدين، الملك العظم: صاحب جزيرة ابن عمر (فوق الموصل) وابن صاحبها. بقي في اللك 43سنة، وساءت سيرته في لشطر الثاني من حياته. وكان الكلمل (صاحب مصر) يهاديه ويراسله، وكذلك الخلية؛ لانه بقية الببت الاتابكي.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المعظم صاحب الجزيرة
</w:t>
      </w:r>
    </w:p>
    <w:p>
      <w:pPr/>
      <w:r>
        <w:rPr/>
        <w:t xml:space="preserve">المعظم صاحب الجزيرة محمد بن سنجر شاه بن غازي بن مودود الملك المعظم صاحب الجزيرة العمرية وابن صاحبها، بقي في الملك ثلثا وأربعين سنة لقبه معز الدين، تزوج ابنه ببنت بدر الدين صاحب الموصل، وكان دينا قبل السلطنة فلما طالت أيامه تجبر وتفرعن وظلم، وكان الكامل صاحب مصر يهاديه ويراسله وكذلك الخليفة وصاحب الموصل ويحترمونه لكونه بقية البيت الأتابكي، تملك الجزيرة بعد أبيه المسعود زوج بنت صاحب الموصل فبغى عليه صاحب الموصل وغرقه، وتوفي المعظم سنة ثمان وأربعين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2026-07-27T08:41:11+03:00</dcterms:created>
  <dcterms:modified xsi:type="dcterms:W3CDTF">2026-07-27T08:41:11+03:00</dcterms:modified>
</cp:coreProperties>
</file>

<file path=docProps/custom.xml><?xml version="1.0" encoding="utf-8"?>
<Properties xmlns="http://schemas.openxmlformats.org/officeDocument/2006/custom-properties" xmlns:vt="http://schemas.openxmlformats.org/officeDocument/2006/docPropsVTypes"/>
</file>