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النهاوندي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النهاوندي النحوي
</w:t>
      </w:r>
    </w:p>
    <w:p>
      <w:pPr/>
      <w:r>
        <w:rPr/>
        <w:t xml:space="preserve">علي بن محمد النهاوندي النحوي: روى عن جنادة أبي أسامة وعن أبي يوسف أحمد بن الحسين عن المبرد.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1922)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2026-05-17T05:39:25+03:00</dcterms:created>
  <dcterms:modified xsi:type="dcterms:W3CDTF">2026-05-17T05:39:25+03:00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