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الآمدي النحوي
</w:t>
      </w:r>
    </w:p>
    <w:p>
      <w:pPr>
        <w:jc w:val="start"/>
        <w:bidi/>
      </w:pPr>
      <w:r>
        <w:rPr>
          <w:rFonts w:ascii="arial" w:hAnsi="arial" w:eastAsia="arial" w:cs="arial"/>
          <w:sz w:val="28"/>
          <w:szCs w:val="28"/>
          <w:b w:val="1"/>
          <w:bCs w:val="1"/>
          <w:rtl/>
        </w:rPr>
        <w:t xml:space="preserve">علي بن الحسين الآمدي النحوي
</w:t>
      </w:r>
    </w:p>
    <w:p>
      <w:pPr/>
      <w:r>
        <w:rPr/>
        <w:t xml:space="preserve">علي بن الحسين الآمدي النحوي أبو الحسن: ذكره محمد بن إسحاق النديم، وذكر أنه خرج إلى مصر فأقام بها، وكان منقطعا إلى أبي الفضل ابن حنزابة الوزير، وخطه صحيح مليح، ولم يثبت له مصنفا.</w:t>
      </w:r>
    </w:p>
    <w:p/>
    <w:p>
      <w:pPr/>
      <w:r>
        <w:rPr/>
        <w:t xml:space="preserve">قلت أنا: وهو من مشايخ عبد السلام بن الحسين البصري اللغوي وجدت</w:t>
      </w:r>
    </w:p>
    <w:p/>
    <w:p>
      <w:pPr/>
      <w:r>
        <w:rPr/>
        <w:t xml:space="preserve">بخطه وقد أنشد عنه بيتا لأبي الهيذام كلاب بن حمزة العقيلي- وهو مذكور في بابه - وقال: أنشدناه جماعة من مشايخنا منهم أبو الحسن علي بن الحسين الآمدي.</w:t>
      </w:r>
    </w:p>
    <w:p/>
    <w:p>
      <w:pPr/>
      <w:r>
        <w:rPr/>
        <w:t xml:space="preserve">وحدث ابن نصر قال، حدثني أبو الحسن المبدع، وكنت أعرفه قديما، ودخل إلى بغداد خضيبا وقصدني فأنكرته ثم عرفته، فجرى ذكر شعراء المصريين فقلت له: ما رأيت لهم شيئا ناصعا، فقال لي: كان الآمدي يتولى أرزاق الشعراء والمتعطلين والأشراف والكتاب، وكان خضيبا، ولم يسمه لي ولا كناه، ولا أعلم هل هو النحوي صاحب «كتاب الموازنة» أو غيره إلا أني أذكر ما حكاه، قال: منع الحسين بن بشر الكاتب المصري أرزاقه فعمل فيه قطعة أولها:</w:t>
      </w:r>
    </w:p>
    <w:p/>
    <w:p>
      <w:pPr>
        <w:jc w:val="center"/>
      </w:pPr>
      <w:r>
        <w:rPr>
          <w:color w:val="ff0000"/>
        </w:rPr>
        <w:t xml:space="preserve">إن طغى الآمدي طغيان مثر</w:t>
      </w:r>
      <w:r>
        <w:rPr>
          <w:color w:val="ff0000"/>
        </w:rPr>
        <w:t xml:space="preserve">      </w:t>
      </w:r>
      <w:r>
        <w:rPr>
          <w:color w:val="ff0000"/>
        </w:rPr>
        <w:t xml:space="preserve">راشه الدهر فالمريش يحص</w:t>
      </w:r>
    </w:p>
    <w:p/>
    <w:p>
      <w:pPr>
        <w:jc w:val="center"/>
      </w:pPr>
      <w:r>
        <w:rPr>
          <w:color w:val="ff0000"/>
        </w:rPr>
        <w:t xml:space="preserve">أيها الآمدي عقلك قدد</w:t>
      </w:r>
      <w:r>
        <w:rPr>
          <w:color w:val="ff0000"/>
        </w:rPr>
        <w:t xml:space="preserve">      </w:t>
      </w:r>
      <w:r>
        <w:rPr>
          <w:color w:val="ff0000"/>
        </w:rPr>
        <w:t xml:space="preserve">ل على أن آمد اليوم حمص</w:t>
      </w:r>
    </w:p>
    <w:p/>
    <w:p>
      <w:pPr>
        <w:jc w:val="center"/>
      </w:pPr>
      <w:r>
        <w:rPr>
          <w:color w:val="ff0000"/>
        </w:rPr>
        <w:t xml:space="preserve">إن حرصا يدعو إلى قطعك الأر</w:t>
      </w:r>
      <w:r>
        <w:rPr>
          <w:color w:val="ff0000"/>
        </w:rPr>
        <w:t xml:space="preserve">      </w:t>
      </w:r>
      <w:r>
        <w:rPr>
          <w:color w:val="ff0000"/>
        </w:rPr>
        <w:t xml:space="preserve">زاق فينا على هلاكك حرص</w:t>
      </w:r>
    </w:p>
    <w:p/>
    <w:p>
      <w:pPr>
        <w:jc w:val="center"/>
      </w:pPr>
      <w:r>
        <w:rPr>
          <w:color w:val="ff0000"/>
        </w:rPr>
        <w:t xml:space="preserve">بسواد السماد تخضب يا شي</w:t>
      </w:r>
      <w:r>
        <w:rPr>
          <w:color w:val="ff0000"/>
        </w:rPr>
        <w:t xml:space="preserve">      </w:t>
      </w:r>
      <w:r>
        <w:rPr>
          <w:color w:val="ff0000"/>
        </w:rPr>
        <w:t xml:space="preserve">خ فمن ذا سواده ما يبص</w:t>
      </w:r>
    </w:p>
    <w:p/>
    <w:p>
      <w:pPr>
        <w:jc w:val="center"/>
      </w:pPr>
      <w:r>
        <w:rPr>
          <w:color w:val="ff0000"/>
        </w:rPr>
        <w:t xml:space="preserve">ألق فيه عفصا فإنك تحتا</w:t>
      </w:r>
      <w:r>
        <w:rPr>
          <w:color w:val="ff0000"/>
        </w:rPr>
        <w:t xml:space="preserve">      </w:t>
      </w:r>
      <w:r>
        <w:rPr>
          <w:color w:val="ff0000"/>
        </w:rPr>
        <w:t xml:space="preserve">ج إلى العفص حين يعكس عفص</w:t>
      </w:r>
    </w:p>
    <w:p/>
    <w:p>
      <w:pPr/>
      <w:r>
        <w:rPr/>
        <w:t xml:space="preserve">فقلت: تنشد هذا وأنت خضيب؟ فقال: الجيد يروى وإن كان على الراوي فيه دق الباب.</w:t>
      </w:r>
    </w:p>
    <w:p>
      <w:pPr>
        <w:jc w:val="start"/>
        <w:bidi/>
      </w:pPr>
      <w:r>
        <w:rPr>
          <w:sz w:val="24"/>
          <w:szCs w:val="24"/>
          <w:b w:val="1"/>
          <w:bCs w:val="1"/>
          <w:rtl/>
        </w:rPr>
        <w:t xml:space="preserve">
معجم الأدباء / إرشاد الأريب إلى معرفة الأديب،(دار الغرب الإسلامي - بيروت،1993،ط 0،ج 4،ص 1735)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2026-05-17T06:37:00+03:00</dcterms:created>
  <dcterms:modified xsi:type="dcterms:W3CDTF">2026-05-17T06:37:00+03:00</dcterms:modified>
</cp:coreProperties>
</file>

<file path=docProps/custom.xml><?xml version="1.0" encoding="utf-8"?>
<Properties xmlns="http://schemas.openxmlformats.org/officeDocument/2006/custom-properties" xmlns:vt="http://schemas.openxmlformats.org/officeDocument/2006/docPropsVTypes"/>
</file>