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أحمد بن محمد
</w:t>
      </w:r>
    </w:p>
    <w:p>
      <w:pPr/>
      <w:r>
        <w:rPr/>
        <w:t xml:space="preserve">عبيد الله بن أحمد بن محمد  أبو الفتح النحوي المعروف بجخجخ (بجيم ثم خاء ثم جيم ثم خاء): سمع البغوي وابن دريد، وكان ثقة صحيح الكتابة، وصنف: مجالسة العلماء، والعزلة والانفراد. وأخبار جحظة وغير ذلك. ومولده سنة ست وثمانين ومائتين، وتوفي سنة ثمان وخمسين وثلاثمائة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2026-05-17T07:32:36+03:00</dcterms:created>
  <dcterms:modified xsi:type="dcterms:W3CDTF">2026-05-17T07:32:36+03:00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