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شعيب القاري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شعيب القاري أبو بكر
</w:t>
      </w:r>
    </w:p>
    <w:p>
      <w:pPr/>
      <w:r>
        <w:rPr/>
        <w:t xml:space="preserve">صالح بن شعيب القاري أبو بكر: أحد أصحاب العربية المتقدمين، وقار هذه التي نسب إليها من قرى الري. قدم بغداد أيام ثعلب.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2026-05-17T08:31:11+03:00</dcterms:created>
  <dcterms:modified xsi:type="dcterms:W3CDTF">2026-05-17T08:31:11+03:00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