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حفصويه
</w:t>
      </w:r>
    </w:p>
    <w:p>
      <w:pPr/>
      <w:r>
        <w:rPr/>
        <w:t xml:space="preserve">حفصويه: من أفاضل كتاب الخراج وهو أول من صنف في الخراج.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حفصويه 
</w:t>
      </w:r>
    </w:p>
    <w:p>
      <w:pPr/>
      <w:r>
        <w:rPr/>
        <w:t xml:space="preserve">حفصويه. </w:t>
      </w:r>
    </w:p>
    <w:p/>
    <w:p>
      <w:pPr/>
      <w:r>
        <w:rPr/>
        <w:t xml:space="preserve">ذكره أيضا ابن إسحاق وقال: هو أول من ألّف كتابا في الخراج، وكان مقدّما في صناعة الكتابة.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2026-05-17T12:01:54+03:00</dcterms:created>
  <dcterms:modified xsi:type="dcterms:W3CDTF">2026-05-17T12:01:54+03:00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