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بن أحمد بن محمد بن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أحمد بن محمد بن إسحاق
</w:t>
      </w:r>
    </w:p>
    <w:p>
      <w:pPr/>
      <w:r>
        <w:rPr/>
        <w:t xml:space="preserve">الحسين بن محمد بن أحمد بن محمد بن إسحاق بن محمد بن مبارك التبرجيدي الملقب بالأصمعي الصغير.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2026-05-17T13:13:08+03:00</dcterms:created>
  <dcterms:modified xsi:type="dcterms:W3CDTF">2026-05-17T13:13:08+03:00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