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أحمد بن يعقوب بن يوسف
</w:t>
      </w:r>
    </w:p>
    <w:p>
      <w:pPr>
        <w:jc w:val="start"/>
        <w:bidi/>
      </w:pPr>
      <w:r>
        <w:rPr>
          <w:rFonts w:ascii="arial" w:hAnsi="arial" w:eastAsia="arial" w:cs="arial"/>
          <w:sz w:val="28"/>
          <w:szCs w:val="28"/>
          <w:b w:val="1"/>
          <w:bCs w:val="1"/>
          <w:rtl/>
        </w:rPr>
        <w:t xml:space="preserve">الحسين بن أحمد بن يعقوب بن يوسف
</w:t>
      </w:r>
    </w:p>
    <w:p>
      <w:pPr/>
      <w:r>
        <w:rPr/>
        <w:t xml:space="preserve">الحسين بن أحمد بن يعقوب بن يوسف بن داود بن سليمان المعروف بابن دمينة: مصنف كتاب «الإكليل» وهو الكتاب المؤلف في أنساب حمير وأيام ملوكها، عظيم القدر والفائدة يشتمل على عشرة فنون: الفن الأول في اختصار المبتدأ وأصول أنساب العرب والعجم، وأنساب ولد حمير. الفن الثاني: في نسب ولد الهميسع بن حمير. الفن الثالث: فضائل قحطان إلى عهد أبي كرب أسعد الكامل، وهو الأوسط. الفن الخامس: في السيرة الوسطى من عهد أبي كرب إلى عهد ذي نواس. الفن السادس: في السيرة الآخرة من عهد ذي نواس إلى عهد الإسلام. الفن</w:t>
      </w:r>
    </w:p>
    <w:p/>
    <w:p>
      <w:pPr/>
      <w:r>
        <w:rPr/>
        <w:t xml:space="preserve">السابع: في التنبيه على الأخبار الباطلة والحكايات المستحيلة. الفن الثامن: في ذكر قصور حمير وحكمها وحروبها. الفن العاشر: في معارف همدان، وفي أثناء هذا الكتاب جمل حسان من حساب القرانات وأوقاتها، ونبذ من علم الطبيعة وأحكام النجوم، وآراء الأوائل في قدم العالم وحدوثه، واختلافهم في أدواره وفي تناسل الناس ومقادير أعمارهم، وغير ذلك.</w:t>
      </w:r>
    </w:p>
    <w:p/>
    <w:p>
      <w:pPr/>
      <w:r>
        <w:rPr/>
        <w:t xml:space="preserve">وله بعد هذا تواليف حسان، ومات في سنة أربع وثلاثين وثلاثمائة.</w:t>
      </w:r>
    </w:p>
    <w:p>
      <w:pPr>
        <w:jc w:val="start"/>
        <w:bidi/>
      </w:pPr>
      <w:r>
        <w:rPr>
          <w:sz w:val="24"/>
          <w:szCs w:val="24"/>
          <w:b w:val="1"/>
          <w:bCs w:val="1"/>
          <w:rtl/>
        </w:rPr>
        <w:t xml:space="preserve">
معجم الأدباء / إرشاد الأريب إلى معرفة الأديب،(دار الغرب الإسلامي - بيروت،1993،ط 0،ج 3،ص 1030)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2026-05-17T13:13:05+03:00</dcterms:created>
  <dcterms:modified xsi:type="dcterms:W3CDTF">2026-05-17T13:13:05+03:00</dcterms:modified>
</cp:coreProperties>
</file>

<file path=docProps/custom.xml><?xml version="1.0" encoding="utf-8"?>
<Properties xmlns="http://schemas.openxmlformats.org/officeDocument/2006/custom-properties" xmlns:vt="http://schemas.openxmlformats.org/officeDocument/2006/docPropsVTypes"/>
</file>