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البوراني
</w:t>
      </w:r>
    </w:p>
    <w:p>
      <w:pPr/>
      <w:r>
        <w:rPr/>
        <w:t xml:space="preserve">أبو الحسن البوراني معتزلي نحوي ذكره المقدر عند ذكره لجماعة من المعتزلة النحويين فقال: وأبو الحسن البوراني، وناهيك تدقيقا في مسائل الكتاب، وكان في أيام أبي علي الفارسي وطبقته.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854)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2026-06-10T05:06:04+03:00</dcterms:created>
  <dcterms:modified xsi:type="dcterms:W3CDTF">2026-06-10T05:06:04+03:00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