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يحيى بن علي القيني النصيبي، أبو ضياء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يحيى بن علي القيني النصيبي، أبو ضياء
</w:t>
      </w:r>
    </w:p>
    <w:p>
      <w:pPr/>
      <w:r>
        <w:rPr/>
        <w:t xml:space="preserve">بشر بن يحيى بن علي القيني النصيبي، أبو ضياء من أهل نصيبين، شاعر قليل الشعر وأديب كثير الأدب، وله من الكتب فيما ذكره محمد بن إسحاق: كتاب سرقات البحتري عن أبي تمام. كتاب الجواهر. كتاب الآداب. كتاب السرقات الكبير، لم يتم.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746)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يحيى بن علي النصيبي 
</w:t>
      </w:r>
    </w:p>
    <w:p>
      <w:pPr/>
      <w:r>
        <w:rPr/>
        <w:t xml:space="preserve">بشر بن يحيى بن عليّ النّصيبيّ. </w:t>
      </w:r>
    </w:p>
    <w:p/>
    <w:p>
      <w:pPr/>
      <w:r>
        <w:rPr/>
        <w:t xml:space="preserve">شاعر أديب، له كتاب سرقات البحتريّ من أبي تمام، وكتاب الجواهر، وكتاب الآداب، وكتاب السّرقات.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2026-06-10T06:20:16+03:00</dcterms:created>
  <dcterms:modified xsi:type="dcterms:W3CDTF">2026-06-10T06:20:16+03:00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