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خلف أبو طاهر الصقلي المقرئ
</w:t>
      </w:r>
    </w:p>
    <w:p>
      <w:pPr>
        <w:jc w:val="start"/>
        <w:bidi/>
      </w:pPr>
      <w:r>
        <w:rPr>
          <w:rFonts w:ascii="arial" w:hAnsi="arial" w:eastAsia="arial" w:cs="arial"/>
          <w:sz w:val="28"/>
          <w:szCs w:val="28"/>
          <w:b w:val="1"/>
          <w:bCs w:val="1"/>
          <w:rtl/>
        </w:rPr>
        <w:t xml:space="preserve">إسماعيل بن خلف أبو طاهر الصقلي المقرئ
</w:t>
      </w:r>
    </w:p>
    <w:p>
      <w:pPr/>
      <w:r>
        <w:rPr/>
        <w:t xml:space="preserve">إسماعيل بن خلف أبو طاهر الصقلي المقرئ صاحب علي بن إبراهيم بن سعيد الحوفي، من حوف مصر. وصنف «كتاب إعراب القراءات» في تسع مجلدات كبار، وصنف في القراءات كتاب الاكتفاء. وكتاب العيون. وأرى أنه كان فيما بعد سنة عشر وخمسمائة.</w:t>
      </w:r>
    </w:p>
    <w:p>
      <w:pPr>
        <w:jc w:val="start"/>
        <w:bidi/>
      </w:pPr>
      <w:r>
        <w:rPr>
          <w:sz w:val="24"/>
          <w:szCs w:val="24"/>
          <w:b w:val="1"/>
          <w:bCs w:val="1"/>
          <w:rtl/>
        </w:rPr>
        <w:t xml:space="preserve">
معجم الأدباء / إرشاد الأريب إلى معرفة الأديب،(دار الغرب الإسلامي - بيروت،1993،ط 0،ج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خلف أبو طاهر المقرئ 
</w:t>
      </w:r>
    </w:p>
    <w:p>
      <w:pPr/>
      <w:r>
        <w:rPr/>
        <w:t xml:space="preserve">إسماعيل بن خلف، أبو طاهر المقرئ. </w:t>
      </w:r>
    </w:p>
    <w:p/>
    <w:p>
      <w:pPr/>
      <w:r>
        <w:rPr/>
        <w:t xml:space="preserve">صنّف إعراب القرآن في تسع مجلّدات، وصنّف في القراءات كتاب الاكتفاء، وكتاب العنوان. وكان حيّا بعد سنة عشر وخمس مائة.</w:t>
      </w:r>
    </w:p>
    <w:p>
      <w:pPr>
        <w:jc w:val="start"/>
        <w:bidi/>
      </w:pPr>
      <w:r>
        <w:rPr>
          <w:sz w:val="24"/>
          <w:szCs w:val="24"/>
          <w:b w:val="1"/>
          <w:bCs w:val="1"/>
          <w:rtl/>
        </w:rPr>
        <w:t xml:space="preserve">
الدر الثمين في أسماء المصنفين،(دار الغرب الإسلامي - تونس،2009،ط 1،ج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2026-06-10T06:19:38+03:00</dcterms:created>
  <dcterms:modified xsi:type="dcterms:W3CDTF">2026-06-10T06:19:38+03:00</dcterms:modified>
</cp:coreProperties>
</file>

<file path=docProps/custom.xml><?xml version="1.0" encoding="utf-8"?>
<Properties xmlns="http://schemas.openxmlformats.org/officeDocument/2006/custom-properties" xmlns:vt="http://schemas.openxmlformats.org/officeDocument/2006/docPropsVTypes"/>
</file>