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عصمة أبو البيداء الرياحي
</w:t>
      </w:r>
    </w:p>
    <w:p>
      <w:pPr>
        <w:jc w:val="start"/>
        <w:bidi/>
      </w:pPr>
      <w:r>
        <w:rPr>
          <w:rFonts w:ascii="arial" w:hAnsi="arial" w:eastAsia="arial" w:cs="arial"/>
          <w:sz w:val="28"/>
          <w:szCs w:val="28"/>
          <w:b w:val="1"/>
          <w:bCs w:val="1"/>
          <w:rtl/>
        </w:rPr>
        <w:t xml:space="preserve">أسعد بن عصمة أبو البيداء الرياحي
</w:t>
      </w:r>
    </w:p>
    <w:p>
      <w:pPr/>
      <w:r>
        <w:rPr/>
        <w:t xml:space="preserve">أسعد بن عصمة أبو البيداء الرياحي أعرابي نزل البصرة، وكان يعلم الصبيان بالأجرة، وأقام بها أيام عمره يؤخذ عنه العلم، زوج أم أبي مالك عمرو بن كركرة، وكان شاعرا، ومن شعره:</w:t>
      </w:r>
    </w:p>
    <w:p/>
    <w:p>
      <w:pPr>
        <w:jc w:val="center"/>
      </w:pPr>
      <w:r>
        <w:rPr>
          <w:color w:val="ff0000"/>
        </w:rPr>
        <w:t xml:space="preserve">قال فيها البليغ ما قال</w:t>
      </w:r>
      <w:r>
        <w:rPr>
          <w:color w:val="ff0000"/>
        </w:rPr>
        <w:t xml:space="preserve">      </w:t>
      </w:r>
      <w:r>
        <w:rPr>
          <w:color w:val="ff0000"/>
        </w:rPr>
        <w:t xml:space="preserve">ذو العي وكل بوصفها منطيق</w:t>
      </w:r>
    </w:p>
    <w:p/>
    <w:p>
      <w:pPr>
        <w:jc w:val="center"/>
      </w:pPr>
      <w:r>
        <w:rPr>
          <w:color w:val="ff0000"/>
        </w:rPr>
        <w:t xml:space="preserve">وكذاك العدو لم يعد أن قال</w:t>
      </w:r>
      <w:r>
        <w:rPr>
          <w:color w:val="ff0000"/>
        </w:rPr>
        <w:t xml:space="preserve">      </w:t>
      </w:r>
      <w:r>
        <w:rPr>
          <w:color w:val="ff0000"/>
        </w:rPr>
        <w:t xml:space="preserve">جميلا كما يقول الصديق</w:t>
      </w:r>
    </w:p>
    <w:p/>
    <w:p>
      <w:pPr>
        <w:jc w:val="start"/>
        <w:bidi/>
      </w:pPr>
      <w:r>
        <w:rPr>
          <w:sz w:val="24"/>
          <w:szCs w:val="24"/>
          <w:b w:val="1"/>
          <w:bCs w:val="1"/>
          <w:rtl/>
        </w:rPr>
        <w:t xml:space="preserve">
معجم الأدباء / إرشاد الأريب إلى معرفة الأديب،(دار الغرب الإسلامي - بيروت،1993،ط 0،ج 2،ص 630)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2026-06-13T19:46:36+03:00</dcterms:created>
  <dcterms:modified xsi:type="dcterms:W3CDTF">2026-06-13T19:46:36+03:00</dcterms:modified>
</cp:coreProperties>
</file>

<file path=docProps/custom.xml><?xml version="1.0" encoding="utf-8"?>
<Properties xmlns="http://schemas.openxmlformats.org/officeDocument/2006/custom-properties" xmlns:vt="http://schemas.openxmlformats.org/officeDocument/2006/docPropsVTypes"/>
</file>