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سنبل
</w:t>
      </w:r>
    </w:p>
    <w:p>
      <w:pPr/>
      <w:r>
        <w:rPr/>
        <w:t xml:space="preserve">سنبل  محمد سعيد بن محمد سنبل المجلائي: فقيه شافعي، من أهل مكة. تولى الافتاء والتدريس في المسجد الحرام، وتوفي بالطائف. له (الاوائل السنبلية-ط) في اوائل كتب الحديث، و (اجازات للسيد علاء الدين الالولسي -خ) و (اسناد محمد سعيد -خ) و (ثبت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2026-07-27T08:20:49+03:00</dcterms:created>
  <dcterms:modified xsi:type="dcterms:W3CDTF">2026-07-27T08:20:49+03:00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