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المروزي
</w:t>
      </w:r>
    </w:p>
    <w:p>
      <w:pPr/>
      <w:r>
        <w:rPr/>
        <w:t xml:space="preserve">يوسف المروزي يوسف بن عيسى بن دينار المروزي. روى عنه البخاري، ومسلم، والترمذي والنسائي. وتوفي في حدود الخمسين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2026-06-21T14:41:58+03:00</dcterms:created>
  <dcterms:modified xsi:type="dcterms:W3CDTF">2026-06-21T14:41:58+03:00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