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ابن شكر المالكي
</w:t>
      </w:r>
    </w:p>
    <w:p>
      <w:pPr>
        <w:jc w:val="start"/>
        <w:bidi/>
      </w:pPr>
      <w:r>
        <w:rPr>
          <w:rFonts w:ascii="arial" w:hAnsi="arial" w:eastAsia="arial" w:cs="arial"/>
          <w:sz w:val="28"/>
          <w:szCs w:val="28"/>
          <w:b w:val="1"/>
          <w:bCs w:val="1"/>
          <w:rtl/>
        </w:rPr>
        <w:t xml:space="preserve">يوسف ابن شكر المالكي
</w:t>
      </w:r>
    </w:p>
    <w:p>
      <w:pPr/>
      <w:r>
        <w:rPr/>
        <w:t xml:space="preserve">يوسف ابن شكر المالكي يوسف بن عبد الله بن علي بن الحسين، هو ابن الوزير صفي الدين ابن شكر الدميري المالكي، تقدم ذكر والده في مكانه، وتفقه ولده هذا وبرع في الأدب ودرس بمدرسة الصاحب والده. وتوفي سنة اثنتين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2026-06-21T16:02:37+03:00</dcterms:created>
  <dcterms:modified xsi:type="dcterms:W3CDTF">2026-06-21T16:02:37+03:00</dcterms:modified>
</cp:coreProperties>
</file>

<file path=docProps/custom.xml><?xml version="1.0" encoding="utf-8"?>
<Properties xmlns="http://schemas.openxmlformats.org/officeDocument/2006/custom-properties" xmlns:vt="http://schemas.openxmlformats.org/officeDocument/2006/docPropsVTypes"/>
</file>