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ابن قطنة المصري الشاعر
</w:t>
      </w:r>
    </w:p>
    <w:p>
      <w:pPr>
        <w:jc w:val="start"/>
        <w:bidi/>
      </w:pPr>
      <w:r>
        <w:rPr>
          <w:rFonts w:ascii="arial" w:hAnsi="arial" w:eastAsia="arial" w:cs="arial"/>
          <w:sz w:val="28"/>
          <w:szCs w:val="28"/>
          <w:b w:val="1"/>
          <w:bCs w:val="1"/>
          <w:rtl/>
        </w:rPr>
        <w:t xml:space="preserve">يوسف ابن قطنة المصري الشاعر
</w:t>
      </w:r>
    </w:p>
    <w:p>
      <w:pPr/>
      <w:r>
        <w:rPr/>
        <w:t xml:space="preserve">يوسف ابن قطنة المصري الشاعر يوسف بن أحمد بن قطنة المصري الشاعر. مدح الصاحب تاج الدين ابن فخر الدين بن جنالة بديوان شعر. توفى إلى رحمة الله تعالى سنة ثمانين وست مائة.</w:t>
      </w:r>
    </w:p>
    <w:p/>
    <w:p>
      <w:pPr/>
      <w:r>
        <w:rPr/>
        <w:t xml:space="preserve">ومن شعره أيضا: </w:t>
      </w:r>
    </w:p>
    <w:p/>
    <w:p>
      <w:pPr>
        <w:jc w:val="center"/>
      </w:pPr>
      <w:r>
        <w:rPr>
          <w:color w:val="ff0000"/>
        </w:rPr>
        <w:t xml:space="preserve">بمدحك في الدنيا تنال المطالب</w:t>
      </w:r>
      <w:r>
        <w:rPr>
          <w:color w:val="ff0000"/>
        </w:rPr>
        <w:t xml:space="preserve">      </w:t>
      </w:r>
      <w:r>
        <w:rPr>
          <w:color w:val="ff0000"/>
        </w:rPr>
        <w:t xml:space="preserve">وترجى لأصحاب الخمول ... </w:t>
      </w:r>
    </w:p>
    <w:p/>
    <w:p>
      <w:pPr>
        <w:jc w:val="center"/>
      </w:pPr>
      <w:r>
        <w:rPr>
          <w:color w:val="ff0000"/>
        </w:rPr>
        <w:t xml:space="preserve">لقد علمت منك الهبات وهكذا</w:t>
      </w:r>
      <w:r>
        <w:rPr>
          <w:color w:val="ff0000"/>
        </w:rPr>
        <w:t xml:space="preserve">      </w:t>
      </w:r>
      <w:r>
        <w:rPr>
          <w:color w:val="ff0000"/>
        </w:rPr>
        <w:t xml:space="preserve">تكون بقدر الواهبين المواهب </w:t>
      </w:r>
    </w:p>
    <w:p/>
    <w:p>
      <w:pPr>
        <w:jc w:val="center"/>
      </w:pPr>
      <w:r>
        <w:rPr>
          <w:color w:val="ff0000"/>
        </w:rPr>
        <w:t xml:space="preserve">أرى الجود مما تستحب ولم تزل</w:t>
      </w:r>
      <w:r>
        <w:rPr>
          <w:color w:val="ff0000"/>
        </w:rPr>
        <w:t xml:space="preserve">      </w:t>
      </w:r>
      <w:r>
        <w:rPr>
          <w:color w:val="ff0000"/>
        </w:rPr>
        <w:t xml:space="preserve">ترى أنه فرض عليك وواجب </w:t>
      </w:r>
    </w:p>
    <w:p/>
    <w:p>
      <w:pPr>
        <w:jc w:val="center"/>
      </w:pPr>
      <w:r>
        <w:rPr>
          <w:color w:val="ff0000"/>
        </w:rPr>
        <w:t xml:space="preserve">فأنت الذي آوى الغريب لبابه</w:t>
      </w:r>
      <w:r>
        <w:rPr>
          <w:color w:val="ff0000"/>
        </w:rPr>
        <w:t xml:space="preserve">      </w:t>
      </w:r>
      <w:r>
        <w:rPr>
          <w:color w:val="ff0000"/>
        </w:rPr>
        <w:t xml:space="preserve">فما ساقه أوطانه والحبائب </w:t>
      </w:r>
    </w:p>
    <w:p/>
    <w:p>
      <w:pPr>
        <w:jc w:val="center"/>
      </w:pPr>
      <w:r>
        <w:rPr>
          <w:color w:val="ff0000"/>
        </w:rPr>
        <w:t xml:space="preserve">فما أم هذا الباب إلا مؤمل</w:t>
      </w:r>
      <w:r>
        <w:rPr>
          <w:color w:val="ff0000"/>
        </w:rPr>
        <w:t xml:space="preserve">      </w:t>
      </w:r>
      <w:r>
        <w:rPr>
          <w:color w:val="ff0000"/>
        </w:rPr>
        <w:t xml:space="preserve">ولا عاد عنه آمل وهو خائب </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2026-06-21T17:25:05+03:00</dcterms:created>
  <dcterms:modified xsi:type="dcterms:W3CDTF">2026-06-21T17:25:05+03:00</dcterms:modified>
</cp:coreProperties>
</file>

<file path=docProps/custom.xml><?xml version="1.0" encoding="utf-8"?>
<Properties xmlns="http://schemas.openxmlformats.org/officeDocument/2006/custom-properties" xmlns:vt="http://schemas.openxmlformats.org/officeDocument/2006/docPropsVTypes"/>
</file>