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ابن الدخيل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ابن الدخيل
</w:t>
      </w:r>
    </w:p>
    <w:p>
      <w:pPr/>
      <w:r>
        <w:rPr/>
        <w:t xml:space="preserve">يوسف ابن الدخيل يوسف بن أحمد بن يوسف بن الدخيل، أبو يعقوب الصيدلاني. راوي (كتاب الضعفاء) لأبي جعفر العقيلي. توفي سنة ثمان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2026-06-21T17:04:19+03:00</dcterms:created>
  <dcterms:modified xsi:type="dcterms:W3CDTF">2026-06-21T17:04:19+03:00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