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الشاشي
</w:t>
      </w:r>
    </w:p>
    <w:p>
      <w:pPr>
        <w:jc w:val="start"/>
        <w:bidi/>
      </w:pPr>
      <w:r>
        <w:rPr>
          <w:rFonts w:ascii="arial" w:hAnsi="arial" w:eastAsia="arial" w:cs="arial"/>
          <w:sz w:val="28"/>
          <w:szCs w:val="28"/>
          <w:b w:val="1"/>
          <w:bCs w:val="1"/>
          <w:rtl/>
        </w:rPr>
        <w:t xml:space="preserve">يوسف الشاشي
</w:t>
      </w:r>
    </w:p>
    <w:p>
      <w:pPr/>
      <w:r>
        <w:rPr/>
        <w:t xml:space="preserve">يوسف الشاشي يوسف بن إبراهيم بن سعيد، أبو يعقوب الشاشي، قدم بغداد وحدث بها عن أبي طاهر محمد بن علي بن بويه الزراد الحافظ البخاري، وعن أبي الحسن عبد الرحمن بن محمد بن المظفر الداوودي البوشنجي، حدث عنه بمسند الدارمي سمعه منه وكتبه أبو بكر محمد بن أحمد بن عبد الباقي بن الخاضبة، في شعبان سنة تسع وستين وأربع مائة.</w:t>
      </w:r>
    </w:p>
    <w:p/>
    <w:p>
      <w:pPr/>
      <w:r>
        <w:rPr/>
        <w:t xml:space="preserve">وسمع منه أيضا ابنته كريمة بنت أبي بكر ابن الخاضبة، وأبو القاسم ابن السمرقندي، وأبو عبد الله محمد بن أبي نصر الحميدي وروى عنه.</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2026-06-21T22:05:14+03:00</dcterms:created>
  <dcterms:modified xsi:type="dcterms:W3CDTF">2026-06-21T22:05:14+03:00</dcterms:modified>
</cp:coreProperties>
</file>

<file path=docProps/custom.xml><?xml version="1.0" encoding="utf-8"?>
<Properties xmlns="http://schemas.openxmlformats.org/officeDocument/2006/custom-properties" xmlns:vt="http://schemas.openxmlformats.org/officeDocument/2006/docPropsVTypes"/>
</file>