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رأس الهشامية المعتزلة هشام بن عمرو رأس الهشامية
</w:t>
      </w:r>
    </w:p>
    <w:p>
      <w:pPr>
        <w:jc w:val="start"/>
        <w:bidi/>
      </w:pPr>
      <w:r>
        <w:rPr>
          <w:rFonts w:ascii="arial" w:hAnsi="arial" w:eastAsia="arial" w:cs="arial"/>
          <w:sz w:val="28"/>
          <w:szCs w:val="28"/>
          <w:b w:val="1"/>
          <w:bCs w:val="1"/>
          <w:rtl/>
        </w:rPr>
        <w:t xml:space="preserve">رأس الهشامية المعتزلة هشام بن عمرو رأس الهشامية
</w:t>
      </w:r>
    </w:p>
    <w:p>
      <w:pPr/>
      <w:r>
        <w:rPr/>
        <w:t xml:space="preserve">رأس الهشامية المعتزلة هشام بن عمرو رأس الهشامية وهم فرقة من المعتزلة كبيرهم هذا هشام الغوطي زاد على أصحابه المعتزلة ببدعة ابتدعها منها أنه قال: الجنة والنار ليستا مخلوقتين الآن.</w:t>
      </w:r>
    </w:p>
    <w:p/>
    <w:p>
      <w:pPr/>
      <w:r>
        <w:rPr/>
        <w:t xml:space="preserve">ومنه نشأ اعتقاد المعتزلة المتأخرين في نفي خلق الجنة والنار ومن أصحابه أبو بكر الأصم وافقه في كل ذلك وبالغا في نفي إضافة الطبع والجسم إلى الله تعالى. وقد تقدم ذكر أبي بكر المذكور. ومقالته في الإمامة وما بدعه فيها.</w:t>
      </w:r>
    </w:p>
    <w:p/>
    <w:p>
      <w:pPr/>
      <w:r>
        <w:rPr/>
        <w:t xml:space="preserve">ومن جمل أتباع هشام بن عمرو عياد وافقه على معتقداته جميعا مزاد عليها بأن قال: النبوة جزاء على عمل وإنها باقية ما بقيت الدنيا. وهذا كفر صراح وخلاف للمسلمين.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رأس الهشامية المعتزلة
</w:t>
      </w:r>
    </w:p>
    <w:p>
      <w:pPr/>
      <w:r>
        <w:rPr/>
        <w:t xml:space="preserve">رأس الهشامية المعتزلة هشام بن عمرو رأس الهشامية وهو فرقة من المعتزلة، كبيرهم هذا هشام الفوطي، زاد على أصحابه المعتزلة ببدعة ابتدعها، منها أنه قال: الجنة والنار، ليستا مخلوقتين الآن ومنه نشأ اعتقادا لمعتزلة المتأخرين في نفي خلق الجنة والنار، ومن أصحابه أبو بكر الأصم، وافقه في كل ذلك وبالغا في نفي إضافة الطبع والجسم إلى الله تعالى، وقد تقم ذكر أبي بكر المذكور ومقالته في الإمامة وما أبدعه فيها، ومن جملة أتباع هشام بن عمرو عباد، وافقه على معتقده جميعا، وزاد عليها بأن قال: النبوة جزء على عمل وإنها باقية ما بقيت الدنيا، وهذا كفر صراح وخلاف للمسلمين.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2026-05-10T19:05:18+03:00</dcterms:created>
  <dcterms:modified xsi:type="dcterms:W3CDTF">2026-05-10T19:05:18+03:00</dcterms:modified>
</cp:coreProperties>
</file>

<file path=docProps/custom.xml><?xml version="1.0" encoding="utf-8"?>
<Properties xmlns="http://schemas.openxmlformats.org/officeDocument/2006/custom-properties" xmlns:vt="http://schemas.openxmlformats.org/officeDocument/2006/docPropsVTypes"/>
</file>