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التميمي الحارثي منجاب بن الحارث التميمي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التميمي الحارثي منجاب بن الحارث التميمي الكوفي
</w:t>
      </w:r>
    </w:p>
    <w:p>
      <w:pPr/>
      <w:r>
        <w:rPr/>
        <w:t xml:space="preserve">التميمي الحارثي منجاب بن الحارث التميمي الكوفي روى عنه مسلمة وبقي بن مخلد.</w:t>
      </w:r>
    </w:p>
    <w:p/>
    <w:p>
      <w:pPr/>
      <w:r>
        <w:rPr/>
        <w:t xml:space="preserve">توفي سنة إحدى وثلاثين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المنجاب بن الحارث
</w:t>
      </w:r>
    </w:p>
    <w:p>
      <w:pPr/>
      <w:r>
        <w:rPr/>
        <w:t xml:space="preserve">المنجاب بن الحارث التميمي. ويكنى أبا محمد. روى عن شريك وعلي ابن مسهر وغيرهما.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2026-07-27T13:49:52+03:00</dcterms:created>
  <dcterms:modified xsi:type="dcterms:W3CDTF">2026-07-27T13:49:52+03:00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