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الجفري
</w:t>
      </w:r>
    </w:p>
    <w:p>
      <w:pPr/>
      <w:r>
        <w:rPr/>
        <w:t xml:space="preserve">الجفري  محمد بن حسين العلوي الشافعي الشريف الجفري : متأدب مؤرخ. مولده ووفاته في المدينة. كان تلميذا لمحمد بن عبد الكريم السمان (أنظر ترجمته) وصنف كتبا، منها (العقد الثمين في مناقب السيدة عائشة أم المؤمنين - خ) في الظاهرية (الرقم 7006) و (الفتح والبشرى في مناقب فاطمة الزهرا - خ) في الظاهرية، الرقم نفسه، و (قرة كل عين في بعض مناقب الامام الحسين - خ) أيضا في الرقم نفسه، و (المواهب والمنن في بعض مناقب الامام الحسن - خ) أيضا. قال المرادي : كان من أفراد العالم فضلا ونباهة.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2026-07-23T18:59:21+03:00</dcterms:created>
  <dcterms:modified xsi:type="dcterms:W3CDTF">2026-07-23T18:59:21+03:00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