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لوط بن حيي أبو مخنف
</w:t>
      </w:r>
    </w:p>
    <w:p>
      <w:pPr>
        <w:jc w:val="start"/>
        <w:bidi/>
      </w:pPr>
      <w:r>
        <w:rPr>
          <w:rFonts w:ascii="arial" w:hAnsi="arial" w:eastAsia="arial" w:cs="arial"/>
          <w:sz w:val="28"/>
          <w:szCs w:val="28"/>
          <w:b w:val="1"/>
          <w:bCs w:val="1"/>
          <w:rtl/>
        </w:rPr>
        <w:t xml:space="preserve">لوط بن حيي أبو مخنف
</w:t>
      </w:r>
    </w:p>
    <w:p>
      <w:pPr/>
      <w:r>
        <w:rPr/>
        <w:t xml:space="preserve">لوط بن حيي أبو مخنف لوط بن حيي بن مخنف بن سليمان الأزدي أو مخنف - بالميم والخاء المعجمة والنون والفاء - ومخنف بن سليمان من أصحاب علي رضي الله عنه: توفي لوط سنة سبع وخمسين ومائة، وكان راوية أخباريا صاحب تصانيف يروي عن القصعب بن زهير ومجالد بن سعيد وجابر بن يزيد الجعفي وطوائف من المجهولين.</w:t>
      </w:r>
    </w:p>
    <w:p/>
    <w:p>
      <w:pPr/>
      <w:r>
        <w:rPr/>
        <w:t xml:space="preserve">قال أبو حاتم: متروك الحديث، وقال الدارقطني: أخباري ضعيف، وقالوا: أبو مخنف بأمر العراق وفتوحها وأخبارها يزيد على غيره، والمدائني بأمر خراسان والهند وفارس، والواقدي بالحجاز والسير، وقد اشتركوا في فتوح الشام.</w:t>
      </w:r>
    </w:p>
    <w:p/>
    <w:p>
      <w:pPr/>
      <w:r>
        <w:rPr/>
        <w:t xml:space="preserve">ومن تصانيفه: كتاب الردة، فتوح الشام، فتوح العراق. كتاب الجمل. كتاب صفين. كتاب النهروان. كتاب الغارات. كتاب الخريت بن راشد وبني ناجية. كتاب مقتل علي رضي الله عنه. كتاب مقتل حجر بن عدي. كتاب مقتل محمد بن أبي بكر والأشتر ومحمد بن أبي حذيفة. كتاب الشورى ومقتل عثمان رضي الله عنه. كتاب المستورد بن علفة كتاب مقتل الحسين رضي الله عنه. كتاب المختار بن أبي عبيد. كتاب وفاة معاوية وولاية ابنه ووقعة الحرة وعبد الله بن الزبير. كتاب سليمان بن صرد وعين الوردة. كتاب مرج راهط ومقتل الضحاك بن قيس الفهري. كتاب مصعب بن الزبير والعراق. كتاب مقتل عبد الله بن الزبير. كتاب حديث باخمرا ومقتل ابن الأشعث. كتاب نجدة الحروري. كتاب الأزارقة. كتاب حديث روشتقباذ. كتاب شبيب الحروري وصالح بن مسرح. كتاب المطرف بن المغيرة. كتاب دير الجماجم وخلع ابن الأشعث. كتاب يزيد بن المهلب ومقتله بالعقر. كتاب خالد القسري ويوسف بن عمر وموت هشام وولاية الوليد. كتاب زيد بن علي. كتاب يحيى بن زيد. كتاب الضحاك الخارجي. كتاب الخوارج والمهلب بن أبي صفرة.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لوط بن مخنف الأزدي
</w:t>
      </w:r>
    </w:p>
    <w:p>
      <w:pPr/>
      <w:r>
        <w:rPr/>
        <w:t xml:space="preserve">لوط بن مخنف الأزدي: هو لوط بن يحيى بن محنف بن سليمان بن الحارث بن عوف بن ثعلبة بن عامر بن ذهل بن مازن بن ذبيان بن ثعلبة بن سعد مناة بن غامد، واسم غامد عمر، ابن عبد الله بن كعب بن الحارث بن كعب بن عبد الله بن مالك بن نصر بن الأزد، يكنى أبا مخنف، ومخنف بن سليمان من أصحاب علي بن أبي طالب عليه السلام، وقد روى عن النبي صلى الله عليه وسلم. مات لوط سنة سبع وخمسين ومائة، وكان راوية أخباريا صاحب تصانيف في الفتوح وحروب الاسلام. قال يحيى بن معين: هو كوفي وليس حديثه بشيء.</w:t>
      </w:r>
    </w:p>
    <w:p/>
    <w:p>
      <w:pPr/>
      <w:r>
        <w:rPr/>
        <w:t xml:space="preserve">وجدت بخط أحمد بن الحارث الخراز، قال العلماء: أبو مخنف بأمر العراق وفتوحها وأخبارها يزيد على غيره، والمدائني بأمر خراسان والهند وفارس، والواقدي</w:t>
      </w:r>
    </w:p>
    <w:p/>
    <w:p>
      <w:pPr/>
      <w:r>
        <w:rPr/>
        <w:t xml:space="preserve">بالحجاز والسير، وقد اشتركوا في فتوح الشام.</w:t>
      </w:r>
    </w:p>
    <w:p/>
    <w:p>
      <w:pPr/>
      <w:r>
        <w:rPr/>
        <w:t xml:space="preserve">قال محمد بن إسحاق: ولأبي مخنف من الكتب: كتاب الردة. كتاب فتوح الشام. كتاب فتوح العراق. كتاب الجمل. كتاب صفين. كتاب النهروان. كتاب الغارات. كتاب الخريت بن راشد وبني ناجية. كتاب مقتل علي كرم الله وجهه.</w:t>
      </w:r>
    </w:p>
    <w:p/>
    <w:p>
      <w:pPr/>
      <w:r>
        <w:rPr/>
        <w:t xml:space="preserve">كتاب مقتل حجر بن عدي. كتاب مقتل محمد بن أبي بكر والأشتر ومحمد بن أبي حذيفة. كتاب الشورى ومقتل عثمان رضي الله عنه. كتاب المستورد بن علفة.</w:t>
      </w:r>
    </w:p>
    <w:p/>
    <w:p>
      <w:pPr/>
      <w:r>
        <w:rPr/>
        <w:t xml:space="preserve">كتاب مقتل الحسين بن علي عليهما السلام. كتاب المختار بن أبي عبيد. كتاب وفاة معاوية وولاية ابنه ووقعة الحرة وعبد الله بن الزبير. كتاب سليمان بن صرد وعين الوردة. كتاب مرج راهط ومقتل الضحاك بن قيس الفهري. كتاب مصعب بن الزبير والعراق. كتاب مقتل عبد الله بن الزبير. كتاب مقتل عمرو بن سعيد بن العاص.</w:t>
      </w:r>
    </w:p>
    <w:p/>
    <w:p>
      <w:pPr/>
      <w:r>
        <w:rPr/>
        <w:t xml:space="preserve">كتاب حديث باخمرا ومقتل ابن الأشعث. كتاب نجدة الحروري. كتاب الأزارقة.</w:t>
      </w:r>
    </w:p>
    <w:p/>
    <w:p>
      <w:pPr/>
      <w:r>
        <w:rPr/>
        <w:t xml:space="preserve">كتاب حديث روستقباذ. كتاب شبيب الحروري وصالح بن المسرح. كتاب المطرف بن المغيرة. كتاب دير الجماجم وخلع ابن الأشعث. كتاب يزيد بن المهلب ومقتله بالعقر. كتاب خالد القسري ويوسف بن عمر وموت هشام وولاية الوليد. كتاب زيد بن علي. كتاب يحيى بن زيد. كتاب الضحاك الخارجي. كتاب الخوارج والمهلب بن أبي صفرة.</w:t>
      </w:r>
    </w:p>
    <w:p>
      <w:pPr>
        <w:jc w:val="start"/>
        <w:bidi/>
      </w:pPr>
      <w:r>
        <w:rPr>
          <w:sz w:val="24"/>
          <w:szCs w:val="24"/>
          <w:b w:val="1"/>
          <w:bCs w:val="1"/>
          <w:rtl/>
        </w:rPr>
        <w:t xml:space="preserve">
معجم الأدباء / إرشاد الأريب إلى معرفة الأديب،(دار الغرب الإسلامي - بيروت،1993،ط 0،ج 5،ص 2252)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لوط بن يحيى أبو مخنف كوفي
</w:t>
      </w:r>
    </w:p>
    <w:p>
      <w:pPr/>
      <w:r>
        <w:rPr/>
        <w:t xml:space="preserve">لوط بن يحيى أبو مخنف كوفي حدثنا محمد بن أحمد بن حماد، حدثنا عباس، عن يحيى، قال أبو مخنف ليس بشيء.</w:t>
      </w:r>
    </w:p>
    <w:p/>
    <w:p>
      <w:pPr/>
      <w:r>
        <w:rPr/>
        <w:t xml:space="preserve">وهذا الذي قاله ابن معين يوافقه عليه الأئمة فإن لوط بن يحيى معروف بكنيته وباسمه.</w:t>
      </w:r>
    </w:p>
    <w:p/>
    <w:p>
      <w:pPr/>
      <w:r>
        <w:rPr/>
        <w:t xml:space="preserve">حدث بأخبار من تقدم من السلف الصالحين، ولا يبعد منه أن يتناولهم، وهو شاعي محترق صاحب أخبارهم وإنما وصفته لا يستغنى عن ذكر حديثه فإني لا أعلم له من الأحاديث المسندة ما أذكره وإنما له من الأخبار المكروه الذي لا أستحب ذكره</w:t>
      </w:r>
    </w:p>
    <w:p/>
    <w:p>
      <w:pPr/>
      <w:r>
        <w:rPr>
          <w:color w:val="0000ff"/>
        </w:rPr>
        <w:t xml:space="preserve">{من ابتداء اسمه ميم}</w:t>
      </w:r>
    </w:p>
    <w:p>
      <w:pPr>
        <w:jc w:val="start"/>
        <w:bidi/>
      </w:pPr>
      <w:r>
        <w:rPr>
          <w:sz w:val="24"/>
          <w:szCs w:val="24"/>
          <w:b w:val="1"/>
          <w:bCs w:val="1"/>
          <w:rtl/>
        </w:rPr>
        <w:t xml:space="preserve">
الكامل في ضعفاء الرجال،(دار الكتب العلمية - بيروت،1997،ط 5،ج 7،ص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لوط بن يحيى، أبو مخنف، أخباري تالف، لا يوثق به
</w:t>
      </w:r>
    </w:p>
    <w:p>
      <w:pPr/>
      <w:r>
        <w:rPr/>
        <w:t xml:space="preserve">لوط بن يحيى، أبو مخنف، أخباري تالف، لا يوثق به. تركه أبو حاتم وغيره.</w:t>
      </w:r>
    </w:p>
    <w:p/>
    <w:p>
      <w:pPr/>
      <w:r>
        <w:rPr/>
        <w:t xml:space="preserve">وقال الدارقطني: ضعيف.</w:t>
      </w:r>
    </w:p>
    <w:p/>
    <w:p>
      <w:pPr/>
      <w:r>
        <w:rPr/>
        <w:t xml:space="preserve">وقال ابن معين: ليس بثقة.</w:t>
      </w:r>
    </w:p>
    <w:p/>
    <w:p>
      <w:pPr/>
      <w:r>
        <w:rPr/>
        <w:t xml:space="preserve">وقال - مرة: ليس بشئ.</w:t>
      </w:r>
    </w:p>
    <w:p/>
    <w:p>
      <w:pPr/>
      <w:r>
        <w:rPr/>
        <w:t xml:space="preserve">وقال ابن عدي: شيعي محترق، صاحب أخبارهم.</w:t>
      </w:r>
    </w:p>
    <w:p/>
    <w:p>
      <w:pPr/>
      <w:r>
        <w:rPr/>
        <w:t xml:space="preserve">قلت: روى عن الصعق بن زهير، وجابر الجعفي، ومجالد.</w:t>
      </w:r>
    </w:p>
    <w:p/>
    <w:p>
      <w:pPr/>
      <w:r>
        <w:rPr/>
        <w:t xml:space="preserve">روى عنه المدائني، وعبد الرحمن بن مغراء.</w:t>
      </w:r>
    </w:p>
    <w:p/>
    <w:p>
      <w:pPr/>
      <w:r>
        <w:rPr/>
        <w:t xml:space="preserve">مات قبل السبعين ومائة</w:t>
      </w:r>
    </w:p>
    <w:p>
      <w:pPr>
        <w:jc w:val="start"/>
        <w:bidi/>
      </w:pPr>
      <w:r>
        <w:rPr>
          <w:sz w:val="24"/>
          <w:szCs w:val="24"/>
          <w:b w:val="1"/>
          <w:bCs w:val="1"/>
          <w:rtl/>
        </w:rPr>
        <w:t xml:space="preserve">
ميزان الاعتدال في نقد الرجال،(دار المعرفة للطباعة والنشر، بيروت - لبنان،1963،ط 1،ج 3،ص 419)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لوط بن يحيى، أبو مخنف
</w:t>
      </w:r>
    </w:p>
    <w:p>
      <w:pPr/>
      <w:r>
        <w:rPr/>
        <w:t xml:space="preserve">لوط بن يحيى، أبو مخنف: متروك، وقال الدارقطني: ضعيف.</w:t>
      </w:r>
    </w:p>
    <w:p>
      <w:pPr>
        <w:jc w:val="start"/>
        <w:bidi/>
      </w:pPr>
      <w:r>
        <w:rPr>
          <w:sz w:val="24"/>
          <w:szCs w:val="24"/>
          <w:b w:val="1"/>
          <w:bCs w:val="1"/>
          <w:rtl/>
        </w:rPr>
        <w:t xml:space="preserve">
ديوان الضعفاء،(مكتبة النهضة الحديثة - مكة،1967،ط 2،ج 1،ص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 أبو مخنف  لوط بن يحيى بن سعيد بن مخنف بن سليم الأزدي الكوفي
</w:t>
      </w:r>
    </w:p>
    <w:p>
      <w:pPr/>
      <w:r>
        <w:rPr/>
        <w:t xml:space="preserve"> أبو مخنف " لوط بن يحيى بن سعيد بن مخنف بن سليم الأزدي الكوفي </w:t>
      </w:r>
    </w:p>
    <w:p/>
    <w:p>
      <w:pPr/>
      <w:r>
        <w:rPr/>
        <w:t xml:space="preserve">نسابه أخباري. توفي قبل سنة 151 هـ. وقيل سنة 157 هـ.</w:t>
      </w:r>
    </w:p>
    <w:p/>
    <w:p>
      <w:pPr/>
      <w:r>
        <w:rPr/>
        <w:t xml:space="preserve">وكان من شيوخ المدائني."</w:t>
      </w:r>
    </w:p>
    <w:p>
      <w:pPr>
        <w:jc w:val="start"/>
        <w:bidi/>
      </w:pPr>
      <w:r>
        <w:rPr>
          <w:sz w:val="24"/>
          <w:szCs w:val="24"/>
          <w:b w:val="1"/>
          <w:bCs w:val="1"/>
          <w:rtl/>
        </w:rPr>
        <w:t xml:space="preserve">
طبقات النسابين،(دار الرشد، الرياض،1987،ط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لوط، أبو مخنف 
</w:t>
      </w:r>
    </w:p>
    <w:p>
      <w:pPr/>
      <w:r>
        <w:rPr/>
        <w:t xml:space="preserve">لوط، أبو مخنف. </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لوط بن يحيى أبو مخنف
</w:t>
      </w:r>
    </w:p>
    <w:p>
      <w:pPr/>
      <w:r>
        <w:rPr/>
        <w:t xml:space="preserve">لوط بن يحيى أبو مخنف </w:t>
      </w:r>
    </w:p>
    <w:p/>
    <w:p>
      <w:pPr/>
      <w:r>
        <w:rPr/>
        <w:t xml:space="preserve">قال يحيى ليس بثقة وقال مرة ليس بشيء وقال أبو حاتم الرازي متروك الحديث وقال الدارقطني ضعيف</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لوط بن يحيى الكوفي أبو مخنف إخباري
</w:t>
      </w:r>
    </w:p>
    <w:p>
      <w:pPr/>
      <w:r>
        <w:rPr/>
        <w:t xml:space="preserve">لوط بن يحيى الكوفي أبو مخنف إخباري </w:t>
      </w:r>
    </w:p>
    <w:p/>
    <w:p>
      <w:pPr/>
      <w:r>
        <w:rPr/>
        <w:t xml:space="preserve">ضعيف.</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لوط بن يحيى أبو مخنف
</w:t>
      </w:r>
    </w:p>
    <w:p>
      <w:pPr/>
      <w:r>
        <w:rPr/>
        <w:t xml:space="preserve">لوط بن يحيى أبو مخنف </w:t>
      </w:r>
    </w:p>
    <w:p/>
    <w:p>
      <w:pPr/>
      <w:r>
        <w:rPr/>
        <w:t xml:space="preserve">روى عن صقعب بن زهير ومجالد بن سعيد روى عنه أبو زهير عبد الرحمن بن مغراء سمعت أبي يقول ذلك نا عبد الرحمن قال قرئ علي العباس بن محمد الدوري قال سمعت يحيى بن معين يقول أبو مخنف ليس بثقة نا عبد الرحمن قال سمعت أبي يقول أبو مخنف متروك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2026-05-31T20:47:12+03:00</dcterms:created>
  <dcterms:modified xsi:type="dcterms:W3CDTF">2026-05-31T20:47:12+03:00</dcterms:modified>
</cp:coreProperties>
</file>

<file path=docProps/custom.xml><?xml version="1.0" encoding="utf-8"?>
<Properties xmlns="http://schemas.openxmlformats.org/officeDocument/2006/custom-properties" xmlns:vt="http://schemas.openxmlformats.org/officeDocument/2006/docPropsVTypes"/>
</file>